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0568" w:rsidRPr="00580B25" w:rsidRDefault="00510568" w:rsidP="00510568">
      <w:pPr>
        <w:suppressAutoHyphens/>
        <w:ind w:right="-365"/>
        <w:jc w:val="center"/>
        <w:rPr>
          <w:b/>
          <w:sz w:val="26"/>
          <w:szCs w:val="26"/>
        </w:rPr>
      </w:pPr>
      <w:r w:rsidRPr="00580B25">
        <w:rPr>
          <w:b/>
          <w:sz w:val="26"/>
          <w:szCs w:val="26"/>
        </w:rPr>
        <w:t>ТЕХНИЧЕСКОЕ ЗАДАНИЕ</w:t>
      </w:r>
    </w:p>
    <w:p w:rsidR="008F4922" w:rsidRPr="00580B25" w:rsidRDefault="008F4922" w:rsidP="008F4922">
      <w:pPr>
        <w:spacing w:before="60"/>
        <w:jc w:val="center"/>
        <w:rPr>
          <w:b/>
          <w:sz w:val="26"/>
          <w:szCs w:val="26"/>
        </w:rPr>
      </w:pPr>
      <w:r w:rsidRPr="00580B25">
        <w:rPr>
          <w:b/>
          <w:sz w:val="26"/>
          <w:szCs w:val="26"/>
        </w:rPr>
        <w:t xml:space="preserve">Мероприятия по строительству и реконструкции электрических сетей до 10 кВ для технологического присоединения потребителей (в том числе ПИР) </w:t>
      </w:r>
    </w:p>
    <w:p w:rsidR="008F4922" w:rsidRPr="00580B25" w:rsidRDefault="008F4922" w:rsidP="008F4922">
      <w:pPr>
        <w:spacing w:before="60"/>
        <w:jc w:val="center"/>
        <w:rPr>
          <w:b/>
          <w:sz w:val="26"/>
          <w:szCs w:val="26"/>
        </w:rPr>
      </w:pPr>
      <w:r w:rsidRPr="00580B25">
        <w:rPr>
          <w:b/>
          <w:sz w:val="26"/>
          <w:szCs w:val="26"/>
        </w:rPr>
        <w:t>на территории филиала «Приморские ЭС»</w:t>
      </w:r>
    </w:p>
    <w:p w:rsidR="00153E26" w:rsidRPr="00580B25" w:rsidRDefault="00153E26" w:rsidP="00153E26">
      <w:pPr>
        <w:tabs>
          <w:tab w:val="left" w:pos="993"/>
        </w:tabs>
        <w:suppressAutoHyphens/>
        <w:ind w:right="-16" w:firstLine="567"/>
        <w:jc w:val="center"/>
        <w:rPr>
          <w:b/>
          <w:sz w:val="26"/>
          <w:szCs w:val="26"/>
        </w:rPr>
      </w:pPr>
      <w:r w:rsidRPr="00580B25">
        <w:rPr>
          <w:b/>
          <w:sz w:val="26"/>
          <w:szCs w:val="26"/>
        </w:rPr>
        <w:t>(г. Артем</w:t>
      </w:r>
      <w:r w:rsidR="00E6520F" w:rsidRPr="00580B25">
        <w:rPr>
          <w:b/>
          <w:sz w:val="26"/>
          <w:szCs w:val="26"/>
        </w:rPr>
        <w:t>,</w:t>
      </w:r>
      <w:r w:rsidRPr="00580B25">
        <w:rPr>
          <w:b/>
          <w:sz w:val="26"/>
          <w:szCs w:val="26"/>
        </w:rPr>
        <w:t xml:space="preserve"> урочище "Тавричанское")</w:t>
      </w:r>
    </w:p>
    <w:p w:rsidR="00153E26" w:rsidRPr="00580B25" w:rsidRDefault="00153E26" w:rsidP="00153E26">
      <w:pPr>
        <w:spacing w:before="60"/>
        <w:jc w:val="center"/>
        <w:rPr>
          <w:b/>
          <w:sz w:val="26"/>
          <w:szCs w:val="26"/>
        </w:rPr>
      </w:pPr>
    </w:p>
    <w:p w:rsidR="00153E26" w:rsidRPr="00580B25" w:rsidRDefault="00153E26" w:rsidP="00153E26">
      <w:pPr>
        <w:widowControl w:val="0"/>
        <w:tabs>
          <w:tab w:val="left" w:pos="720"/>
          <w:tab w:val="left" w:pos="993"/>
        </w:tabs>
        <w:ind w:firstLine="709"/>
        <w:contextualSpacing/>
        <w:jc w:val="both"/>
        <w:rPr>
          <w:b/>
          <w:sz w:val="26"/>
          <w:szCs w:val="26"/>
        </w:rPr>
      </w:pPr>
      <w:r w:rsidRPr="00580B25">
        <w:rPr>
          <w:b/>
          <w:sz w:val="26"/>
          <w:szCs w:val="26"/>
        </w:rPr>
        <w:t>1. Основание для выполнения работ:</w:t>
      </w:r>
    </w:p>
    <w:p w:rsidR="00153E26" w:rsidRPr="00580B25" w:rsidRDefault="00153E26" w:rsidP="00153E26">
      <w:pPr>
        <w:suppressAutoHyphens/>
        <w:ind w:right="-365" w:firstLine="709"/>
        <w:jc w:val="both"/>
        <w:rPr>
          <w:sz w:val="26"/>
          <w:szCs w:val="26"/>
        </w:rPr>
      </w:pPr>
      <w:r w:rsidRPr="00580B25">
        <w:rPr>
          <w:sz w:val="26"/>
          <w:szCs w:val="26"/>
        </w:rPr>
        <w:t>1.1. Инвестиционная программа АО «ДРСК» на 2019 г.:</w:t>
      </w:r>
    </w:p>
    <w:p w:rsidR="00153E26" w:rsidRPr="00580B25" w:rsidRDefault="00153E26" w:rsidP="00153E26">
      <w:pPr>
        <w:suppressAutoHyphens/>
        <w:ind w:right="-365" w:firstLine="709"/>
        <w:jc w:val="both"/>
        <w:rPr>
          <w:sz w:val="26"/>
          <w:szCs w:val="26"/>
        </w:rPr>
      </w:pPr>
      <w:r w:rsidRPr="00580B25">
        <w:rPr>
          <w:sz w:val="26"/>
          <w:szCs w:val="26"/>
        </w:rPr>
        <w:t>- Расширение и создание распределительных сетей 6/10/0,4 кВ</w:t>
      </w:r>
      <w:r w:rsidR="00E6520F" w:rsidRPr="00580B25">
        <w:rPr>
          <w:sz w:val="26"/>
          <w:szCs w:val="26"/>
        </w:rPr>
        <w:t xml:space="preserve"> (п.1.2.1 – 1.2.18</w:t>
      </w:r>
      <w:r w:rsidRPr="00580B25">
        <w:rPr>
          <w:sz w:val="26"/>
          <w:szCs w:val="26"/>
        </w:rPr>
        <w:t>);</w:t>
      </w:r>
    </w:p>
    <w:p w:rsidR="00153E26" w:rsidRPr="00580B25" w:rsidRDefault="00153E26" w:rsidP="00153E26">
      <w:pPr>
        <w:suppressAutoHyphens/>
        <w:ind w:right="-365" w:firstLine="709"/>
        <w:jc w:val="both"/>
        <w:rPr>
          <w:sz w:val="26"/>
          <w:szCs w:val="26"/>
        </w:rPr>
      </w:pPr>
    </w:p>
    <w:p w:rsidR="00153E26" w:rsidRPr="00580B25" w:rsidRDefault="00153E26" w:rsidP="00153E26">
      <w:pPr>
        <w:pStyle w:val="Style19"/>
        <w:tabs>
          <w:tab w:val="left" w:pos="1224"/>
        </w:tabs>
        <w:spacing w:line="240" w:lineRule="auto"/>
        <w:ind w:firstLine="709"/>
        <w:rPr>
          <w:sz w:val="26"/>
          <w:szCs w:val="26"/>
        </w:rPr>
      </w:pPr>
      <w:r w:rsidRPr="00580B25">
        <w:rPr>
          <w:sz w:val="26"/>
          <w:szCs w:val="26"/>
        </w:rPr>
        <w:t>1.2. Договоры на технологическое присоединение к электрическим сетям АО «Дальневосточная распределительная сетевая компания»:</w:t>
      </w:r>
    </w:p>
    <w:p w:rsidR="00153E26" w:rsidRPr="00580B25" w:rsidRDefault="00153E26" w:rsidP="00153E26">
      <w:pPr>
        <w:pStyle w:val="Style19"/>
        <w:numPr>
          <w:ilvl w:val="0"/>
          <w:numId w:val="45"/>
        </w:numPr>
        <w:tabs>
          <w:tab w:val="left" w:pos="1224"/>
        </w:tabs>
        <w:spacing w:line="240" w:lineRule="auto"/>
        <w:ind w:firstLine="709"/>
        <w:rPr>
          <w:sz w:val="26"/>
          <w:szCs w:val="26"/>
        </w:rPr>
      </w:pPr>
      <w:r w:rsidRPr="00580B25">
        <w:rPr>
          <w:sz w:val="26"/>
          <w:szCs w:val="26"/>
        </w:rPr>
        <w:t>№18-4098 от 17.09.2018 (Дедова Л.К., Приморский край, г. Артем, урочище "Соловей ключ", с/т "Локомотив ДВЖД", участок № 97),15 кВт 380 В;</w:t>
      </w:r>
    </w:p>
    <w:p w:rsidR="00153E26" w:rsidRPr="00580B25" w:rsidRDefault="00153E26" w:rsidP="00153E26">
      <w:pPr>
        <w:pStyle w:val="Style19"/>
        <w:numPr>
          <w:ilvl w:val="0"/>
          <w:numId w:val="45"/>
        </w:numPr>
        <w:tabs>
          <w:tab w:val="left" w:pos="1224"/>
        </w:tabs>
        <w:spacing w:line="240" w:lineRule="auto"/>
        <w:ind w:firstLine="709"/>
        <w:rPr>
          <w:sz w:val="26"/>
          <w:szCs w:val="26"/>
        </w:rPr>
      </w:pPr>
      <w:r w:rsidRPr="00580B25">
        <w:rPr>
          <w:sz w:val="26"/>
          <w:szCs w:val="26"/>
        </w:rPr>
        <w:t>№18-3994 от 06.09.2018 (Кученко К.М., Приморский край, г. Артем, с/т "Бонитет", участок №8),15 кВт 380 В;</w:t>
      </w:r>
    </w:p>
    <w:p w:rsidR="00153E26" w:rsidRPr="00580B25" w:rsidRDefault="00153E26" w:rsidP="00153E26">
      <w:pPr>
        <w:pStyle w:val="Style19"/>
        <w:numPr>
          <w:ilvl w:val="0"/>
          <w:numId w:val="45"/>
        </w:numPr>
        <w:tabs>
          <w:tab w:val="left" w:pos="1224"/>
        </w:tabs>
        <w:spacing w:line="240" w:lineRule="auto"/>
        <w:ind w:firstLine="709"/>
        <w:rPr>
          <w:sz w:val="26"/>
          <w:szCs w:val="26"/>
        </w:rPr>
      </w:pPr>
      <w:r w:rsidRPr="00580B25">
        <w:rPr>
          <w:sz w:val="26"/>
          <w:szCs w:val="26"/>
        </w:rPr>
        <w:t>№18-3864 от 30.08.2018 (Щеглов А.В., Приморский край, г. Артем, с/т "Бонитет", участок № 18),15 кВт 380 В;</w:t>
      </w:r>
    </w:p>
    <w:p w:rsidR="00153E26" w:rsidRPr="00580B25" w:rsidRDefault="00153E26" w:rsidP="00153E26">
      <w:pPr>
        <w:pStyle w:val="Style19"/>
        <w:numPr>
          <w:ilvl w:val="0"/>
          <w:numId w:val="45"/>
        </w:numPr>
        <w:tabs>
          <w:tab w:val="left" w:pos="1224"/>
          <w:tab w:val="left" w:pos="1418"/>
        </w:tabs>
        <w:spacing w:line="240" w:lineRule="auto"/>
        <w:ind w:firstLine="709"/>
        <w:rPr>
          <w:sz w:val="26"/>
          <w:szCs w:val="26"/>
        </w:rPr>
      </w:pPr>
      <w:r w:rsidRPr="00580B25">
        <w:rPr>
          <w:sz w:val="26"/>
          <w:szCs w:val="26"/>
        </w:rPr>
        <w:t>№18-3675 от 17.08.18 (</w:t>
      </w:r>
      <w:r w:rsidRPr="00580B25">
        <w:rPr>
          <w:sz w:val="26"/>
          <w:szCs w:val="26"/>
        </w:rPr>
        <w:fldChar w:fldCharType="begin"/>
      </w:r>
      <w:r w:rsidRPr="00580B25">
        <w:rPr>
          <w:sz w:val="26"/>
          <w:szCs w:val="26"/>
        </w:rPr>
        <w:instrText xml:space="preserve"> DOCVARIABLE  Заявитель  \* MERGEFORMAT </w:instrText>
      </w:r>
      <w:r w:rsidRPr="00580B25">
        <w:rPr>
          <w:sz w:val="26"/>
          <w:szCs w:val="26"/>
        </w:rPr>
        <w:fldChar w:fldCharType="separate"/>
      </w:r>
      <w:r w:rsidRPr="00580B25">
        <w:rPr>
          <w:sz w:val="26"/>
          <w:szCs w:val="26"/>
        </w:rPr>
        <w:t>Свирский В.И.</w:t>
      </w:r>
      <w:r w:rsidRPr="00580B25">
        <w:rPr>
          <w:sz w:val="26"/>
          <w:szCs w:val="26"/>
        </w:rPr>
        <w:fldChar w:fldCharType="end"/>
      </w:r>
      <w:r w:rsidRPr="00580B25">
        <w:rPr>
          <w:sz w:val="26"/>
          <w:szCs w:val="26"/>
        </w:rPr>
        <w:t xml:space="preserve"> ,</w:t>
      </w:r>
      <w:r w:rsidRPr="00580B25">
        <w:rPr>
          <w:sz w:val="26"/>
          <w:szCs w:val="26"/>
        </w:rPr>
        <w:fldChar w:fldCharType="begin"/>
      </w:r>
      <w:r w:rsidRPr="00580B25">
        <w:rPr>
          <w:sz w:val="26"/>
          <w:szCs w:val="26"/>
        </w:rPr>
        <w:instrText xml:space="preserve"> DOCVARIABLE  АдресОбъекта  \* MERGEFORMAT </w:instrText>
      </w:r>
      <w:r w:rsidRPr="00580B25">
        <w:rPr>
          <w:sz w:val="26"/>
          <w:szCs w:val="26"/>
        </w:rPr>
        <w:fldChar w:fldCharType="separate"/>
      </w:r>
      <w:r w:rsidRPr="00580B25">
        <w:rPr>
          <w:sz w:val="26"/>
          <w:szCs w:val="26"/>
        </w:rPr>
        <w:t>Приморский край, Надеждинский р-н, урочище "Тавричанское", снт "Венера", участок №47, кадастровый номер земельного участка 25:10:011913:57</w:t>
      </w:r>
      <w:r w:rsidRPr="00580B25">
        <w:rPr>
          <w:sz w:val="26"/>
          <w:szCs w:val="26"/>
        </w:rPr>
        <w:fldChar w:fldCharType="end"/>
      </w:r>
      <w:r w:rsidRPr="00580B25">
        <w:rPr>
          <w:sz w:val="26"/>
          <w:szCs w:val="26"/>
        </w:rPr>
        <w:t>),15 кВт 380 В;</w:t>
      </w:r>
    </w:p>
    <w:p w:rsidR="00153E26" w:rsidRPr="00580B25" w:rsidRDefault="00153E26" w:rsidP="00153E26">
      <w:pPr>
        <w:pStyle w:val="Style19"/>
        <w:numPr>
          <w:ilvl w:val="0"/>
          <w:numId w:val="45"/>
        </w:numPr>
        <w:tabs>
          <w:tab w:val="left" w:pos="1224"/>
          <w:tab w:val="left" w:pos="1418"/>
          <w:tab w:val="left" w:pos="1560"/>
        </w:tabs>
        <w:spacing w:line="240" w:lineRule="auto"/>
        <w:ind w:firstLine="709"/>
        <w:rPr>
          <w:sz w:val="26"/>
          <w:szCs w:val="26"/>
        </w:rPr>
      </w:pPr>
      <w:r w:rsidRPr="00580B25">
        <w:rPr>
          <w:sz w:val="26"/>
          <w:szCs w:val="26"/>
        </w:rPr>
        <w:t>№18-4180 от 18.09.18 (</w:t>
      </w:r>
      <w:r w:rsidRPr="00580B25">
        <w:rPr>
          <w:sz w:val="26"/>
          <w:szCs w:val="26"/>
        </w:rPr>
        <w:fldChar w:fldCharType="begin"/>
      </w:r>
      <w:r w:rsidRPr="00580B25">
        <w:rPr>
          <w:sz w:val="26"/>
          <w:szCs w:val="26"/>
        </w:rPr>
        <w:instrText xml:space="preserve"> DOCVARIABLE  Заявитель  \* MERGEFORMAT </w:instrText>
      </w:r>
      <w:r w:rsidRPr="00580B25">
        <w:rPr>
          <w:sz w:val="26"/>
          <w:szCs w:val="26"/>
        </w:rPr>
        <w:fldChar w:fldCharType="separate"/>
      </w:r>
      <w:r w:rsidRPr="00580B25">
        <w:rPr>
          <w:sz w:val="26"/>
          <w:szCs w:val="26"/>
        </w:rPr>
        <w:t>Масленникова В.М.</w:t>
      </w:r>
      <w:r w:rsidRPr="00580B25">
        <w:rPr>
          <w:sz w:val="26"/>
          <w:szCs w:val="26"/>
        </w:rPr>
        <w:fldChar w:fldCharType="end"/>
      </w:r>
      <w:r w:rsidRPr="00580B25">
        <w:rPr>
          <w:sz w:val="26"/>
          <w:szCs w:val="26"/>
        </w:rPr>
        <w:t xml:space="preserve"> ,</w:t>
      </w:r>
      <w:r w:rsidRPr="00580B25">
        <w:rPr>
          <w:sz w:val="26"/>
          <w:szCs w:val="26"/>
        </w:rPr>
        <w:fldChar w:fldCharType="begin"/>
      </w:r>
      <w:r w:rsidRPr="00580B25">
        <w:rPr>
          <w:sz w:val="26"/>
          <w:szCs w:val="26"/>
        </w:rPr>
        <w:instrText xml:space="preserve"> DOCVARIABLE  АдресОбъекта  \* MERGEFORMAT </w:instrText>
      </w:r>
      <w:r w:rsidRPr="00580B25">
        <w:rPr>
          <w:sz w:val="26"/>
          <w:szCs w:val="26"/>
        </w:rPr>
        <w:fldChar w:fldCharType="separate"/>
      </w:r>
      <w:r w:rsidRPr="00580B25">
        <w:rPr>
          <w:sz w:val="26"/>
          <w:szCs w:val="26"/>
        </w:rPr>
        <w:t>Приморский край, Надеждинский р-н, урочище "Тавричанское", снт "Венера", участок № 27, кадастровый номер земельного участка 25:10:011913:37</w:t>
      </w:r>
      <w:r w:rsidRPr="00580B25">
        <w:rPr>
          <w:sz w:val="26"/>
          <w:szCs w:val="26"/>
        </w:rPr>
        <w:fldChar w:fldCharType="end"/>
      </w:r>
      <w:r w:rsidRPr="00580B25">
        <w:rPr>
          <w:sz w:val="26"/>
          <w:szCs w:val="26"/>
        </w:rPr>
        <w:t>),15 кВт 380 В;</w:t>
      </w:r>
    </w:p>
    <w:p w:rsidR="00153E26" w:rsidRPr="00580B25" w:rsidRDefault="00153E26" w:rsidP="00153E26">
      <w:pPr>
        <w:pStyle w:val="Style19"/>
        <w:numPr>
          <w:ilvl w:val="0"/>
          <w:numId w:val="45"/>
        </w:numPr>
        <w:tabs>
          <w:tab w:val="left" w:pos="1224"/>
          <w:tab w:val="left" w:pos="1418"/>
          <w:tab w:val="left" w:pos="1560"/>
        </w:tabs>
        <w:spacing w:line="240" w:lineRule="auto"/>
        <w:ind w:firstLine="709"/>
        <w:rPr>
          <w:sz w:val="26"/>
          <w:szCs w:val="26"/>
        </w:rPr>
      </w:pPr>
      <w:r w:rsidRPr="00580B25">
        <w:rPr>
          <w:sz w:val="26"/>
          <w:szCs w:val="26"/>
        </w:rPr>
        <w:t>№18-4179 от 18.09.18 (</w:t>
      </w:r>
      <w:r w:rsidRPr="00580B25">
        <w:rPr>
          <w:sz w:val="26"/>
          <w:szCs w:val="26"/>
        </w:rPr>
        <w:fldChar w:fldCharType="begin"/>
      </w:r>
      <w:r w:rsidRPr="00580B25">
        <w:rPr>
          <w:sz w:val="26"/>
          <w:szCs w:val="26"/>
        </w:rPr>
        <w:instrText xml:space="preserve"> DOCVARIABLE  Заявитель  \* MERGEFORMAT </w:instrText>
      </w:r>
      <w:r w:rsidRPr="00580B25">
        <w:rPr>
          <w:sz w:val="26"/>
          <w:szCs w:val="26"/>
        </w:rPr>
        <w:fldChar w:fldCharType="separate"/>
      </w:r>
      <w:r w:rsidRPr="00580B25">
        <w:rPr>
          <w:sz w:val="26"/>
          <w:szCs w:val="26"/>
        </w:rPr>
        <w:t>Амачаева Е.Ю.</w:t>
      </w:r>
      <w:r w:rsidRPr="00580B25">
        <w:rPr>
          <w:sz w:val="26"/>
          <w:szCs w:val="26"/>
        </w:rPr>
        <w:fldChar w:fldCharType="end"/>
      </w:r>
      <w:r w:rsidRPr="00580B25">
        <w:rPr>
          <w:sz w:val="26"/>
          <w:szCs w:val="26"/>
        </w:rPr>
        <w:t xml:space="preserve"> ,</w:t>
      </w:r>
      <w:r w:rsidRPr="00580B25">
        <w:rPr>
          <w:sz w:val="26"/>
          <w:szCs w:val="26"/>
        </w:rPr>
        <w:fldChar w:fldCharType="begin"/>
      </w:r>
      <w:r w:rsidRPr="00580B25">
        <w:rPr>
          <w:sz w:val="26"/>
          <w:szCs w:val="26"/>
        </w:rPr>
        <w:instrText xml:space="preserve"> DOCVARIABLE  АдресОбъекта  \* MERGEFORMAT </w:instrText>
      </w:r>
      <w:r w:rsidRPr="00580B25">
        <w:rPr>
          <w:sz w:val="26"/>
          <w:szCs w:val="26"/>
        </w:rPr>
        <w:fldChar w:fldCharType="separate"/>
      </w:r>
      <w:r w:rsidRPr="00580B25">
        <w:rPr>
          <w:sz w:val="26"/>
          <w:szCs w:val="26"/>
        </w:rPr>
        <w:t>Приморский край, Надеждинский р-н, урочище " Тавричанское", снт "Венера", участок № 81, кадастровый номер земельного участка 25:10:011913:95</w:t>
      </w:r>
      <w:r w:rsidRPr="00580B25">
        <w:rPr>
          <w:sz w:val="26"/>
          <w:szCs w:val="26"/>
        </w:rPr>
        <w:fldChar w:fldCharType="end"/>
      </w:r>
      <w:r w:rsidRPr="00580B25">
        <w:rPr>
          <w:sz w:val="26"/>
          <w:szCs w:val="26"/>
        </w:rPr>
        <w:t>),15 кВт 380 В;</w:t>
      </w:r>
    </w:p>
    <w:p w:rsidR="00153E26" w:rsidRPr="00580B25" w:rsidRDefault="00153E26" w:rsidP="00153E26">
      <w:pPr>
        <w:pStyle w:val="Style19"/>
        <w:numPr>
          <w:ilvl w:val="0"/>
          <w:numId w:val="45"/>
        </w:numPr>
        <w:tabs>
          <w:tab w:val="left" w:pos="1224"/>
          <w:tab w:val="left" w:pos="1418"/>
          <w:tab w:val="left" w:pos="1560"/>
        </w:tabs>
        <w:spacing w:line="240" w:lineRule="auto"/>
        <w:ind w:firstLine="709"/>
        <w:rPr>
          <w:sz w:val="26"/>
          <w:szCs w:val="26"/>
        </w:rPr>
      </w:pPr>
      <w:r w:rsidRPr="00580B25">
        <w:rPr>
          <w:sz w:val="26"/>
          <w:szCs w:val="26"/>
        </w:rPr>
        <w:t>№18-4184 от 18.09.18 (</w:t>
      </w:r>
      <w:r w:rsidRPr="00580B25">
        <w:rPr>
          <w:sz w:val="26"/>
          <w:szCs w:val="26"/>
        </w:rPr>
        <w:fldChar w:fldCharType="begin"/>
      </w:r>
      <w:r w:rsidRPr="00580B25">
        <w:rPr>
          <w:sz w:val="26"/>
          <w:szCs w:val="26"/>
        </w:rPr>
        <w:instrText xml:space="preserve"> DOCVARIABLE  Заявитель  \* MERGEFORMAT </w:instrText>
      </w:r>
      <w:r w:rsidRPr="00580B25">
        <w:rPr>
          <w:sz w:val="26"/>
          <w:szCs w:val="26"/>
        </w:rPr>
        <w:fldChar w:fldCharType="separate"/>
      </w:r>
      <w:r w:rsidRPr="00580B25">
        <w:rPr>
          <w:sz w:val="26"/>
          <w:szCs w:val="26"/>
        </w:rPr>
        <w:t>Гончарова Ю.В.</w:t>
      </w:r>
      <w:r w:rsidRPr="00580B25">
        <w:rPr>
          <w:sz w:val="26"/>
          <w:szCs w:val="26"/>
        </w:rPr>
        <w:fldChar w:fldCharType="end"/>
      </w:r>
      <w:r w:rsidRPr="00580B25">
        <w:rPr>
          <w:sz w:val="26"/>
          <w:szCs w:val="26"/>
        </w:rPr>
        <w:t xml:space="preserve"> ,</w:t>
      </w:r>
      <w:r w:rsidRPr="00580B25">
        <w:rPr>
          <w:sz w:val="26"/>
          <w:szCs w:val="26"/>
        </w:rPr>
        <w:fldChar w:fldCharType="begin"/>
      </w:r>
      <w:r w:rsidRPr="00580B25">
        <w:rPr>
          <w:sz w:val="26"/>
          <w:szCs w:val="26"/>
        </w:rPr>
        <w:instrText xml:space="preserve"> DOCVARIABLE  АдресОбъекта  \* MERGEFORMAT </w:instrText>
      </w:r>
      <w:r w:rsidRPr="00580B25">
        <w:rPr>
          <w:sz w:val="26"/>
          <w:szCs w:val="26"/>
        </w:rPr>
        <w:fldChar w:fldCharType="separate"/>
      </w:r>
      <w:r w:rsidRPr="00580B25">
        <w:rPr>
          <w:sz w:val="26"/>
          <w:szCs w:val="26"/>
        </w:rPr>
        <w:t>Приморский край, Надеждинский р-н, урочище "Тавричанское", снт "Венера", участок № 4, кадастровый номер земельного участка 25:10:011913:30</w:t>
      </w:r>
      <w:r w:rsidRPr="00580B25">
        <w:rPr>
          <w:sz w:val="26"/>
          <w:szCs w:val="26"/>
        </w:rPr>
        <w:fldChar w:fldCharType="end"/>
      </w:r>
      <w:r w:rsidRPr="00580B25">
        <w:rPr>
          <w:sz w:val="26"/>
          <w:szCs w:val="26"/>
        </w:rPr>
        <w:t>),15 кВт 380 В;</w:t>
      </w:r>
    </w:p>
    <w:p w:rsidR="00153E26" w:rsidRPr="00580B25" w:rsidRDefault="00153E26" w:rsidP="00153E26">
      <w:pPr>
        <w:pStyle w:val="Style19"/>
        <w:numPr>
          <w:ilvl w:val="0"/>
          <w:numId w:val="45"/>
        </w:numPr>
        <w:tabs>
          <w:tab w:val="left" w:pos="1224"/>
          <w:tab w:val="left" w:pos="1418"/>
          <w:tab w:val="left" w:pos="1560"/>
        </w:tabs>
        <w:spacing w:line="240" w:lineRule="auto"/>
        <w:ind w:firstLine="709"/>
        <w:rPr>
          <w:sz w:val="26"/>
          <w:szCs w:val="26"/>
        </w:rPr>
      </w:pPr>
      <w:r w:rsidRPr="00580B25">
        <w:rPr>
          <w:sz w:val="26"/>
          <w:szCs w:val="26"/>
        </w:rPr>
        <w:t>№18-4178 от 18.09.18 (</w:t>
      </w:r>
      <w:r w:rsidRPr="00580B25">
        <w:rPr>
          <w:sz w:val="26"/>
          <w:szCs w:val="26"/>
        </w:rPr>
        <w:fldChar w:fldCharType="begin"/>
      </w:r>
      <w:r w:rsidRPr="00580B25">
        <w:rPr>
          <w:sz w:val="26"/>
          <w:szCs w:val="26"/>
        </w:rPr>
        <w:instrText xml:space="preserve"> DOCVARIABLE  Заявитель  \* MERGEFORMAT </w:instrText>
      </w:r>
      <w:r w:rsidRPr="00580B25">
        <w:rPr>
          <w:sz w:val="26"/>
          <w:szCs w:val="26"/>
        </w:rPr>
        <w:fldChar w:fldCharType="separate"/>
      </w:r>
      <w:r w:rsidRPr="00580B25">
        <w:rPr>
          <w:sz w:val="26"/>
          <w:szCs w:val="26"/>
        </w:rPr>
        <w:t>Иванченко А.В.</w:t>
      </w:r>
      <w:r w:rsidRPr="00580B25">
        <w:rPr>
          <w:sz w:val="26"/>
          <w:szCs w:val="26"/>
        </w:rPr>
        <w:fldChar w:fldCharType="end"/>
      </w:r>
      <w:r w:rsidRPr="00580B25">
        <w:rPr>
          <w:sz w:val="26"/>
          <w:szCs w:val="26"/>
        </w:rPr>
        <w:t xml:space="preserve"> ,</w:t>
      </w:r>
      <w:r w:rsidRPr="00580B25">
        <w:rPr>
          <w:sz w:val="26"/>
          <w:szCs w:val="26"/>
        </w:rPr>
        <w:fldChar w:fldCharType="begin"/>
      </w:r>
      <w:r w:rsidRPr="00580B25">
        <w:rPr>
          <w:sz w:val="26"/>
          <w:szCs w:val="26"/>
        </w:rPr>
        <w:instrText xml:space="preserve"> DOCVARIABLE  АдресОбъекта  \* MERGEFORMAT </w:instrText>
      </w:r>
      <w:r w:rsidRPr="00580B25">
        <w:rPr>
          <w:sz w:val="26"/>
          <w:szCs w:val="26"/>
        </w:rPr>
        <w:fldChar w:fldCharType="separate"/>
      </w:r>
      <w:r w:rsidRPr="00580B25">
        <w:rPr>
          <w:sz w:val="26"/>
          <w:szCs w:val="26"/>
        </w:rPr>
        <w:t>Приморский край, Надеждинский р-н, урочище "Таврищанское", снт "Венера", участок № 83, кадастровый номер земельного участка 25:10:011913:75</w:t>
      </w:r>
      <w:r w:rsidRPr="00580B25">
        <w:rPr>
          <w:sz w:val="26"/>
          <w:szCs w:val="26"/>
        </w:rPr>
        <w:fldChar w:fldCharType="end"/>
      </w:r>
      <w:r w:rsidRPr="00580B25">
        <w:rPr>
          <w:sz w:val="26"/>
          <w:szCs w:val="26"/>
        </w:rPr>
        <w:t>),15 кВт 380 В;</w:t>
      </w:r>
    </w:p>
    <w:p w:rsidR="00153E26" w:rsidRPr="00580B25" w:rsidRDefault="00153E26" w:rsidP="00153E26">
      <w:pPr>
        <w:pStyle w:val="Style19"/>
        <w:numPr>
          <w:ilvl w:val="0"/>
          <w:numId w:val="45"/>
        </w:numPr>
        <w:tabs>
          <w:tab w:val="left" w:pos="1224"/>
          <w:tab w:val="left" w:pos="1418"/>
          <w:tab w:val="left" w:pos="1560"/>
        </w:tabs>
        <w:spacing w:line="240" w:lineRule="auto"/>
        <w:ind w:firstLine="709"/>
        <w:rPr>
          <w:sz w:val="26"/>
          <w:szCs w:val="26"/>
        </w:rPr>
      </w:pPr>
      <w:r w:rsidRPr="00580B25">
        <w:rPr>
          <w:sz w:val="26"/>
          <w:szCs w:val="26"/>
        </w:rPr>
        <w:t>№18-3778 от 27.08.18 (</w:t>
      </w:r>
      <w:r w:rsidRPr="00580B25">
        <w:rPr>
          <w:sz w:val="26"/>
          <w:szCs w:val="26"/>
        </w:rPr>
        <w:fldChar w:fldCharType="begin"/>
      </w:r>
      <w:r w:rsidRPr="00580B25">
        <w:rPr>
          <w:sz w:val="26"/>
          <w:szCs w:val="26"/>
        </w:rPr>
        <w:instrText xml:space="preserve"> DOCVARIABLE  Заявитель  \* MERGEFORMAT </w:instrText>
      </w:r>
      <w:r w:rsidRPr="00580B25">
        <w:rPr>
          <w:sz w:val="26"/>
          <w:szCs w:val="26"/>
        </w:rPr>
        <w:fldChar w:fldCharType="separate"/>
      </w:r>
      <w:r w:rsidRPr="00580B25">
        <w:rPr>
          <w:sz w:val="26"/>
          <w:szCs w:val="26"/>
        </w:rPr>
        <w:t>Таранец Н.Г</w:t>
      </w:r>
      <w:r w:rsidRPr="00580B25">
        <w:rPr>
          <w:sz w:val="26"/>
          <w:szCs w:val="26"/>
        </w:rPr>
        <w:fldChar w:fldCharType="end"/>
      </w:r>
      <w:r w:rsidRPr="00580B25">
        <w:rPr>
          <w:sz w:val="26"/>
          <w:szCs w:val="26"/>
        </w:rPr>
        <w:t xml:space="preserve">., </w:t>
      </w:r>
      <w:r w:rsidRPr="00580B25">
        <w:rPr>
          <w:sz w:val="26"/>
          <w:szCs w:val="26"/>
        </w:rPr>
        <w:fldChar w:fldCharType="begin"/>
      </w:r>
      <w:r w:rsidRPr="00580B25">
        <w:rPr>
          <w:sz w:val="26"/>
          <w:szCs w:val="26"/>
        </w:rPr>
        <w:instrText xml:space="preserve"> DOCVARIABLE  АдресОбъекта  \* MERGEFORMAT </w:instrText>
      </w:r>
      <w:r w:rsidRPr="00580B25">
        <w:rPr>
          <w:sz w:val="26"/>
          <w:szCs w:val="26"/>
        </w:rPr>
        <w:fldChar w:fldCharType="separate"/>
      </w:r>
      <w:r w:rsidRPr="00580B25">
        <w:rPr>
          <w:sz w:val="26"/>
          <w:szCs w:val="26"/>
        </w:rPr>
        <w:t>Приморский край, Надеждинский р-н, урочище "Тавричанское", снт "Венера", уч. №68, кадастровый номер земельного участка 25:10:011913:55</w:t>
      </w:r>
      <w:r w:rsidRPr="00580B25">
        <w:rPr>
          <w:sz w:val="26"/>
          <w:szCs w:val="26"/>
        </w:rPr>
        <w:fldChar w:fldCharType="end"/>
      </w:r>
      <w:r w:rsidRPr="00580B25">
        <w:rPr>
          <w:sz w:val="26"/>
          <w:szCs w:val="26"/>
        </w:rPr>
        <w:t>),15 кВт 380 В;</w:t>
      </w:r>
    </w:p>
    <w:p w:rsidR="00153E26" w:rsidRPr="00580B25" w:rsidRDefault="00153E26" w:rsidP="00153E26">
      <w:pPr>
        <w:pStyle w:val="Style19"/>
        <w:numPr>
          <w:ilvl w:val="0"/>
          <w:numId w:val="45"/>
        </w:numPr>
        <w:tabs>
          <w:tab w:val="left" w:pos="1224"/>
          <w:tab w:val="left" w:pos="1418"/>
          <w:tab w:val="left" w:pos="1560"/>
        </w:tabs>
        <w:spacing w:line="240" w:lineRule="auto"/>
        <w:ind w:firstLine="709"/>
        <w:rPr>
          <w:sz w:val="26"/>
          <w:szCs w:val="26"/>
        </w:rPr>
      </w:pPr>
      <w:r w:rsidRPr="00580B25">
        <w:rPr>
          <w:sz w:val="26"/>
          <w:szCs w:val="26"/>
        </w:rPr>
        <w:t>№ 18-3969 от 04.09.18 (</w:t>
      </w:r>
      <w:r w:rsidRPr="00580B25">
        <w:rPr>
          <w:sz w:val="26"/>
          <w:szCs w:val="26"/>
        </w:rPr>
        <w:fldChar w:fldCharType="begin"/>
      </w:r>
      <w:r w:rsidRPr="00580B25">
        <w:rPr>
          <w:sz w:val="26"/>
          <w:szCs w:val="26"/>
        </w:rPr>
        <w:instrText xml:space="preserve"> DOCVARIABLE  Заявитель  \* MERGEFORMAT </w:instrText>
      </w:r>
      <w:r w:rsidRPr="00580B25">
        <w:rPr>
          <w:sz w:val="26"/>
          <w:szCs w:val="26"/>
        </w:rPr>
        <w:fldChar w:fldCharType="separate"/>
      </w:r>
      <w:r w:rsidRPr="00580B25">
        <w:rPr>
          <w:sz w:val="26"/>
          <w:szCs w:val="26"/>
        </w:rPr>
        <w:t>Дешененкова Л.В.</w:t>
      </w:r>
      <w:r w:rsidRPr="00580B25">
        <w:rPr>
          <w:sz w:val="26"/>
          <w:szCs w:val="26"/>
        </w:rPr>
        <w:fldChar w:fldCharType="end"/>
      </w:r>
      <w:r w:rsidRPr="00580B25">
        <w:rPr>
          <w:sz w:val="26"/>
          <w:szCs w:val="26"/>
        </w:rPr>
        <w:t xml:space="preserve">, </w:t>
      </w:r>
      <w:r w:rsidRPr="00580B25">
        <w:rPr>
          <w:sz w:val="26"/>
          <w:szCs w:val="26"/>
        </w:rPr>
        <w:fldChar w:fldCharType="begin"/>
      </w:r>
      <w:r w:rsidRPr="00580B25">
        <w:rPr>
          <w:sz w:val="26"/>
          <w:szCs w:val="26"/>
        </w:rPr>
        <w:instrText xml:space="preserve"> DOCVARIABLE  АдресОбъекта  \* MERGEFORMAT </w:instrText>
      </w:r>
      <w:r w:rsidRPr="00580B25">
        <w:rPr>
          <w:sz w:val="26"/>
          <w:szCs w:val="26"/>
        </w:rPr>
        <w:fldChar w:fldCharType="separate"/>
      </w:r>
      <w:r w:rsidRPr="00580B25">
        <w:rPr>
          <w:sz w:val="26"/>
          <w:szCs w:val="26"/>
        </w:rPr>
        <w:t>Приморский край, Надеждинский р-н, урочище "Тавричанское", снт "Венера", участок №7, кадастровый номер земельного участка 25:10:011914:77</w:t>
      </w:r>
      <w:r w:rsidRPr="00580B25">
        <w:rPr>
          <w:sz w:val="26"/>
          <w:szCs w:val="26"/>
        </w:rPr>
        <w:fldChar w:fldCharType="end"/>
      </w:r>
      <w:r w:rsidRPr="00580B25">
        <w:rPr>
          <w:sz w:val="26"/>
          <w:szCs w:val="26"/>
        </w:rPr>
        <w:t>),15 кВт 380 В;</w:t>
      </w:r>
    </w:p>
    <w:p w:rsidR="00153E26" w:rsidRPr="00580B25" w:rsidRDefault="00153E26" w:rsidP="00153E26">
      <w:pPr>
        <w:pStyle w:val="Style19"/>
        <w:numPr>
          <w:ilvl w:val="0"/>
          <w:numId w:val="45"/>
        </w:numPr>
        <w:tabs>
          <w:tab w:val="left" w:pos="1224"/>
          <w:tab w:val="left" w:pos="1418"/>
          <w:tab w:val="left" w:pos="1560"/>
        </w:tabs>
        <w:spacing w:line="240" w:lineRule="auto"/>
        <w:ind w:firstLine="709"/>
        <w:rPr>
          <w:sz w:val="26"/>
          <w:szCs w:val="26"/>
        </w:rPr>
      </w:pPr>
      <w:r w:rsidRPr="00580B25">
        <w:rPr>
          <w:sz w:val="26"/>
          <w:szCs w:val="26"/>
        </w:rPr>
        <w:t>№18-3970 от 04.09.18 (</w:t>
      </w:r>
      <w:r w:rsidRPr="00580B25">
        <w:rPr>
          <w:sz w:val="26"/>
          <w:szCs w:val="26"/>
        </w:rPr>
        <w:fldChar w:fldCharType="begin"/>
      </w:r>
      <w:r w:rsidRPr="00580B25">
        <w:rPr>
          <w:sz w:val="26"/>
          <w:szCs w:val="26"/>
        </w:rPr>
        <w:instrText xml:space="preserve"> DOCVARIABLE  Заявитель  \* MERGEFORMAT </w:instrText>
      </w:r>
      <w:r w:rsidRPr="00580B25">
        <w:rPr>
          <w:sz w:val="26"/>
          <w:szCs w:val="26"/>
        </w:rPr>
        <w:fldChar w:fldCharType="separate"/>
      </w:r>
      <w:r w:rsidRPr="00580B25">
        <w:rPr>
          <w:sz w:val="26"/>
          <w:szCs w:val="26"/>
        </w:rPr>
        <w:t xml:space="preserve">Шинкаренко Н.В., </w:t>
      </w:r>
      <w:r w:rsidRPr="00580B25">
        <w:rPr>
          <w:sz w:val="26"/>
          <w:szCs w:val="26"/>
        </w:rPr>
        <w:fldChar w:fldCharType="end"/>
      </w:r>
      <w:r w:rsidRPr="00580B25">
        <w:rPr>
          <w:sz w:val="26"/>
          <w:szCs w:val="26"/>
        </w:rPr>
        <w:fldChar w:fldCharType="begin"/>
      </w:r>
      <w:r w:rsidRPr="00580B25">
        <w:rPr>
          <w:sz w:val="26"/>
          <w:szCs w:val="26"/>
        </w:rPr>
        <w:instrText xml:space="preserve"> DOCVARIABLE  АдресОбъекта  \* MERGEFORMAT </w:instrText>
      </w:r>
      <w:r w:rsidRPr="00580B25">
        <w:rPr>
          <w:sz w:val="26"/>
          <w:szCs w:val="26"/>
        </w:rPr>
        <w:fldChar w:fldCharType="separate"/>
      </w:r>
      <w:r w:rsidRPr="00580B25">
        <w:rPr>
          <w:sz w:val="26"/>
          <w:szCs w:val="26"/>
        </w:rPr>
        <w:t>Приморский край, Надеждинский р-н, урочище "Тавричанское", снт "Венера", №91, кадастровый номер земельного участка 25:10:011913:109</w:t>
      </w:r>
      <w:r w:rsidRPr="00580B25">
        <w:rPr>
          <w:sz w:val="26"/>
          <w:szCs w:val="26"/>
        </w:rPr>
        <w:fldChar w:fldCharType="end"/>
      </w:r>
      <w:r w:rsidRPr="00580B25">
        <w:rPr>
          <w:sz w:val="26"/>
          <w:szCs w:val="26"/>
        </w:rPr>
        <w:t>),15 кВт 380 В;</w:t>
      </w:r>
    </w:p>
    <w:p w:rsidR="00153E26" w:rsidRPr="00580B25" w:rsidRDefault="00153E26" w:rsidP="00153E26">
      <w:pPr>
        <w:pStyle w:val="Style19"/>
        <w:numPr>
          <w:ilvl w:val="0"/>
          <w:numId w:val="45"/>
        </w:numPr>
        <w:tabs>
          <w:tab w:val="left" w:pos="1224"/>
          <w:tab w:val="left" w:pos="1418"/>
          <w:tab w:val="left" w:pos="1560"/>
        </w:tabs>
        <w:spacing w:line="240" w:lineRule="auto"/>
        <w:ind w:firstLine="709"/>
        <w:rPr>
          <w:sz w:val="26"/>
          <w:szCs w:val="26"/>
        </w:rPr>
      </w:pPr>
      <w:r w:rsidRPr="00580B25">
        <w:rPr>
          <w:sz w:val="26"/>
          <w:szCs w:val="26"/>
        </w:rPr>
        <w:t>№18-3968 от 04.09.18 (</w:t>
      </w:r>
      <w:r w:rsidRPr="00580B25">
        <w:rPr>
          <w:sz w:val="26"/>
          <w:szCs w:val="26"/>
        </w:rPr>
        <w:fldChar w:fldCharType="begin"/>
      </w:r>
      <w:r w:rsidRPr="00580B25">
        <w:rPr>
          <w:sz w:val="26"/>
          <w:szCs w:val="26"/>
        </w:rPr>
        <w:instrText xml:space="preserve"> DOCVARIABLE  Заявитель  \* MERGEFORMAT </w:instrText>
      </w:r>
      <w:r w:rsidRPr="00580B25">
        <w:rPr>
          <w:sz w:val="26"/>
          <w:szCs w:val="26"/>
        </w:rPr>
        <w:fldChar w:fldCharType="separate"/>
      </w:r>
      <w:r w:rsidRPr="00580B25">
        <w:rPr>
          <w:sz w:val="26"/>
          <w:szCs w:val="26"/>
        </w:rPr>
        <w:t>Мурин А.Б.</w:t>
      </w:r>
      <w:r w:rsidRPr="00580B25">
        <w:rPr>
          <w:sz w:val="26"/>
          <w:szCs w:val="26"/>
        </w:rPr>
        <w:fldChar w:fldCharType="end"/>
      </w:r>
      <w:r w:rsidRPr="00580B25">
        <w:rPr>
          <w:sz w:val="26"/>
          <w:szCs w:val="26"/>
        </w:rPr>
        <w:t xml:space="preserve">, </w:t>
      </w:r>
      <w:r w:rsidRPr="00580B25">
        <w:rPr>
          <w:sz w:val="26"/>
          <w:szCs w:val="26"/>
        </w:rPr>
        <w:fldChar w:fldCharType="begin"/>
      </w:r>
      <w:r w:rsidRPr="00580B25">
        <w:rPr>
          <w:sz w:val="26"/>
          <w:szCs w:val="26"/>
        </w:rPr>
        <w:instrText xml:space="preserve"> DOCVARIABLE  АдресОбъекта  \* MERGEFORMAT </w:instrText>
      </w:r>
      <w:r w:rsidRPr="00580B25">
        <w:rPr>
          <w:sz w:val="26"/>
          <w:szCs w:val="26"/>
        </w:rPr>
        <w:fldChar w:fldCharType="separate"/>
      </w:r>
      <w:r w:rsidRPr="00580B25">
        <w:rPr>
          <w:sz w:val="26"/>
          <w:szCs w:val="26"/>
        </w:rPr>
        <w:t>Приморский край, Надеждинский р-н, урочище "Тавричанское", снт "Венера", участок №6, кадастровый номер земельного участка 25:10:011913:32</w:t>
      </w:r>
      <w:r w:rsidRPr="00580B25">
        <w:rPr>
          <w:sz w:val="26"/>
          <w:szCs w:val="26"/>
        </w:rPr>
        <w:fldChar w:fldCharType="end"/>
      </w:r>
      <w:r w:rsidRPr="00580B25">
        <w:rPr>
          <w:sz w:val="26"/>
          <w:szCs w:val="26"/>
        </w:rPr>
        <w:t>),15 кВт 380 В;</w:t>
      </w:r>
    </w:p>
    <w:p w:rsidR="00153E26" w:rsidRPr="00580B25" w:rsidRDefault="00153E26" w:rsidP="00153E26">
      <w:pPr>
        <w:pStyle w:val="Style19"/>
        <w:numPr>
          <w:ilvl w:val="0"/>
          <w:numId w:val="45"/>
        </w:numPr>
        <w:tabs>
          <w:tab w:val="left" w:pos="1224"/>
          <w:tab w:val="left" w:pos="1418"/>
          <w:tab w:val="left" w:pos="1560"/>
        </w:tabs>
        <w:spacing w:line="240" w:lineRule="auto"/>
        <w:ind w:firstLine="709"/>
        <w:rPr>
          <w:sz w:val="26"/>
          <w:szCs w:val="26"/>
        </w:rPr>
      </w:pPr>
      <w:r w:rsidRPr="00580B25">
        <w:rPr>
          <w:sz w:val="26"/>
          <w:szCs w:val="26"/>
        </w:rPr>
        <w:t>№18-3964 от 04.09.18 (</w:t>
      </w:r>
      <w:r w:rsidRPr="00580B25">
        <w:rPr>
          <w:sz w:val="26"/>
          <w:szCs w:val="26"/>
        </w:rPr>
        <w:fldChar w:fldCharType="begin"/>
      </w:r>
      <w:r w:rsidRPr="00580B25">
        <w:rPr>
          <w:sz w:val="26"/>
          <w:szCs w:val="26"/>
        </w:rPr>
        <w:instrText xml:space="preserve"> DOCVARIABLE  Заявитель  \* MERGEFORMAT </w:instrText>
      </w:r>
      <w:r w:rsidRPr="00580B25">
        <w:rPr>
          <w:sz w:val="26"/>
          <w:szCs w:val="26"/>
        </w:rPr>
        <w:fldChar w:fldCharType="separate"/>
      </w:r>
      <w:r w:rsidRPr="00580B25">
        <w:rPr>
          <w:sz w:val="26"/>
          <w:szCs w:val="26"/>
        </w:rPr>
        <w:t xml:space="preserve">Мачёкас Р.К., </w:t>
      </w:r>
      <w:r w:rsidRPr="00580B25">
        <w:rPr>
          <w:sz w:val="26"/>
          <w:szCs w:val="26"/>
        </w:rPr>
        <w:fldChar w:fldCharType="end"/>
      </w:r>
      <w:r w:rsidRPr="00580B25">
        <w:rPr>
          <w:sz w:val="26"/>
          <w:szCs w:val="26"/>
        </w:rPr>
        <w:fldChar w:fldCharType="begin"/>
      </w:r>
      <w:r w:rsidRPr="00580B25">
        <w:rPr>
          <w:sz w:val="26"/>
          <w:szCs w:val="26"/>
        </w:rPr>
        <w:instrText xml:space="preserve"> DOCVARIABLE  АдресОбъекта  \* MERGEFORMAT </w:instrText>
      </w:r>
      <w:r w:rsidRPr="00580B25">
        <w:rPr>
          <w:sz w:val="26"/>
          <w:szCs w:val="26"/>
        </w:rPr>
        <w:fldChar w:fldCharType="separate"/>
      </w:r>
      <w:r w:rsidRPr="00580B25">
        <w:rPr>
          <w:sz w:val="26"/>
          <w:szCs w:val="26"/>
        </w:rPr>
        <w:t>Приморский край, Надеждинский р-н, урочище "Тавричанское", снт "Венера", участок №64, кадастровый номер земельного участка 25:10:011913:9</w:t>
      </w:r>
      <w:r w:rsidRPr="00580B25">
        <w:rPr>
          <w:sz w:val="26"/>
          <w:szCs w:val="26"/>
        </w:rPr>
        <w:fldChar w:fldCharType="end"/>
      </w:r>
      <w:r w:rsidRPr="00580B25">
        <w:rPr>
          <w:sz w:val="26"/>
          <w:szCs w:val="26"/>
        </w:rPr>
        <w:t>),15 кВт 380 В;</w:t>
      </w:r>
    </w:p>
    <w:p w:rsidR="00153E26" w:rsidRPr="00580B25" w:rsidRDefault="00153E26" w:rsidP="00153E26">
      <w:pPr>
        <w:pStyle w:val="Style19"/>
        <w:numPr>
          <w:ilvl w:val="0"/>
          <w:numId w:val="45"/>
        </w:numPr>
        <w:tabs>
          <w:tab w:val="left" w:pos="1224"/>
          <w:tab w:val="left" w:pos="1418"/>
          <w:tab w:val="left" w:pos="1560"/>
        </w:tabs>
        <w:spacing w:line="240" w:lineRule="auto"/>
        <w:ind w:firstLine="709"/>
        <w:rPr>
          <w:sz w:val="26"/>
          <w:szCs w:val="26"/>
        </w:rPr>
      </w:pPr>
      <w:r w:rsidRPr="00580B25">
        <w:rPr>
          <w:sz w:val="26"/>
          <w:szCs w:val="26"/>
        </w:rPr>
        <w:t>№18-3965 от 04.09.18 (</w:t>
      </w:r>
      <w:r w:rsidRPr="00580B25">
        <w:rPr>
          <w:sz w:val="26"/>
          <w:szCs w:val="26"/>
        </w:rPr>
        <w:fldChar w:fldCharType="begin"/>
      </w:r>
      <w:r w:rsidRPr="00580B25">
        <w:rPr>
          <w:sz w:val="26"/>
          <w:szCs w:val="26"/>
        </w:rPr>
        <w:instrText xml:space="preserve"> DOCVARIABLE  Заявитель  \* MERGEFORMAT </w:instrText>
      </w:r>
      <w:r w:rsidRPr="00580B25">
        <w:rPr>
          <w:sz w:val="26"/>
          <w:szCs w:val="26"/>
        </w:rPr>
        <w:fldChar w:fldCharType="separate"/>
      </w:r>
      <w:r w:rsidRPr="00580B25">
        <w:rPr>
          <w:sz w:val="26"/>
          <w:szCs w:val="26"/>
        </w:rPr>
        <w:t xml:space="preserve">Шувалов В. А., </w:t>
      </w:r>
      <w:r w:rsidRPr="00580B25">
        <w:rPr>
          <w:sz w:val="26"/>
          <w:szCs w:val="26"/>
        </w:rPr>
        <w:fldChar w:fldCharType="end"/>
      </w:r>
      <w:r w:rsidRPr="00580B25">
        <w:rPr>
          <w:sz w:val="26"/>
          <w:szCs w:val="26"/>
        </w:rPr>
        <w:fldChar w:fldCharType="begin"/>
      </w:r>
      <w:r w:rsidRPr="00580B25">
        <w:rPr>
          <w:sz w:val="26"/>
          <w:szCs w:val="26"/>
        </w:rPr>
        <w:instrText xml:space="preserve"> DOCVARIABLE  АдресОбъекта  \* MERGEFORMAT </w:instrText>
      </w:r>
      <w:r w:rsidRPr="00580B25">
        <w:rPr>
          <w:sz w:val="26"/>
          <w:szCs w:val="26"/>
        </w:rPr>
        <w:fldChar w:fldCharType="separate"/>
      </w:r>
      <w:r w:rsidRPr="00580B25">
        <w:rPr>
          <w:sz w:val="26"/>
          <w:szCs w:val="26"/>
        </w:rPr>
        <w:t>Приморский край, Надеждинский р-н, урочище "Тавричанское", СНТ "Венера", участок №88, кадастровый номер земельного участка 25:10:011913:92</w:t>
      </w:r>
      <w:r w:rsidRPr="00580B25">
        <w:rPr>
          <w:sz w:val="26"/>
          <w:szCs w:val="26"/>
        </w:rPr>
        <w:fldChar w:fldCharType="end"/>
      </w:r>
      <w:r w:rsidRPr="00580B25">
        <w:rPr>
          <w:sz w:val="26"/>
          <w:szCs w:val="26"/>
        </w:rPr>
        <w:t>),15 кВт 380 В;</w:t>
      </w:r>
    </w:p>
    <w:p w:rsidR="00153E26" w:rsidRPr="00580B25" w:rsidRDefault="00153E26" w:rsidP="00153E26">
      <w:pPr>
        <w:pStyle w:val="Style19"/>
        <w:numPr>
          <w:ilvl w:val="0"/>
          <w:numId w:val="45"/>
        </w:numPr>
        <w:tabs>
          <w:tab w:val="left" w:pos="1224"/>
          <w:tab w:val="left" w:pos="1418"/>
          <w:tab w:val="left" w:pos="1560"/>
        </w:tabs>
        <w:spacing w:line="240" w:lineRule="auto"/>
        <w:ind w:firstLine="709"/>
        <w:rPr>
          <w:sz w:val="26"/>
          <w:szCs w:val="26"/>
        </w:rPr>
      </w:pPr>
      <w:r w:rsidRPr="00580B25">
        <w:rPr>
          <w:sz w:val="26"/>
          <w:szCs w:val="26"/>
        </w:rPr>
        <w:lastRenderedPageBreak/>
        <w:t>№18-3966 от 04.09.18 (</w:t>
      </w:r>
      <w:r w:rsidRPr="00580B25">
        <w:rPr>
          <w:sz w:val="26"/>
          <w:szCs w:val="26"/>
        </w:rPr>
        <w:fldChar w:fldCharType="begin"/>
      </w:r>
      <w:r w:rsidRPr="00580B25">
        <w:rPr>
          <w:sz w:val="26"/>
          <w:szCs w:val="26"/>
        </w:rPr>
        <w:instrText xml:space="preserve"> DOCVARIABLE  Заявитель  \* MERGEFORMAT </w:instrText>
      </w:r>
      <w:r w:rsidRPr="00580B25">
        <w:rPr>
          <w:sz w:val="26"/>
          <w:szCs w:val="26"/>
        </w:rPr>
        <w:fldChar w:fldCharType="separate"/>
      </w:r>
      <w:r w:rsidRPr="00580B25">
        <w:rPr>
          <w:sz w:val="26"/>
          <w:szCs w:val="26"/>
        </w:rPr>
        <w:t>Москалёв В.В</w:t>
      </w:r>
      <w:r w:rsidRPr="00580B25">
        <w:rPr>
          <w:sz w:val="26"/>
          <w:szCs w:val="26"/>
        </w:rPr>
        <w:fldChar w:fldCharType="end"/>
      </w:r>
      <w:r w:rsidRPr="00580B25">
        <w:rPr>
          <w:sz w:val="26"/>
          <w:szCs w:val="26"/>
        </w:rPr>
        <w:t>.,</w:t>
      </w:r>
      <w:r w:rsidRPr="00580B25">
        <w:rPr>
          <w:sz w:val="26"/>
          <w:szCs w:val="26"/>
        </w:rPr>
        <w:fldChar w:fldCharType="begin"/>
      </w:r>
      <w:r w:rsidRPr="00580B25">
        <w:rPr>
          <w:sz w:val="26"/>
          <w:szCs w:val="26"/>
        </w:rPr>
        <w:instrText xml:space="preserve"> DOCVARIABLE  АдресОбъекта  \* MERGEFORMAT </w:instrText>
      </w:r>
      <w:r w:rsidRPr="00580B25">
        <w:rPr>
          <w:sz w:val="26"/>
          <w:szCs w:val="26"/>
        </w:rPr>
        <w:fldChar w:fldCharType="separate"/>
      </w:r>
      <w:r w:rsidRPr="00580B25">
        <w:rPr>
          <w:sz w:val="26"/>
          <w:szCs w:val="26"/>
        </w:rPr>
        <w:t xml:space="preserve"> Приморский край, Надеждинский р-н, урочище "Тавричанское", снт "Венера", уч. №59, кадастровый номер земельного участка 25:10:011913:17</w:t>
      </w:r>
      <w:r w:rsidRPr="00580B25">
        <w:rPr>
          <w:sz w:val="26"/>
          <w:szCs w:val="26"/>
        </w:rPr>
        <w:fldChar w:fldCharType="end"/>
      </w:r>
      <w:r w:rsidRPr="00580B25">
        <w:rPr>
          <w:sz w:val="26"/>
          <w:szCs w:val="26"/>
        </w:rPr>
        <w:t>),15 кВт 380 В;</w:t>
      </w:r>
    </w:p>
    <w:p w:rsidR="00153E26" w:rsidRPr="00580B25" w:rsidRDefault="00153E26" w:rsidP="00153E26">
      <w:pPr>
        <w:pStyle w:val="Style19"/>
        <w:numPr>
          <w:ilvl w:val="0"/>
          <w:numId w:val="45"/>
        </w:numPr>
        <w:tabs>
          <w:tab w:val="left" w:pos="1224"/>
          <w:tab w:val="left" w:pos="1418"/>
          <w:tab w:val="left" w:pos="1560"/>
        </w:tabs>
        <w:spacing w:line="240" w:lineRule="auto"/>
        <w:ind w:firstLine="709"/>
        <w:rPr>
          <w:sz w:val="26"/>
          <w:szCs w:val="26"/>
        </w:rPr>
      </w:pPr>
      <w:r w:rsidRPr="00580B25">
        <w:rPr>
          <w:sz w:val="26"/>
          <w:szCs w:val="26"/>
        </w:rPr>
        <w:t>№18-3967 от 04.09.18 (</w:t>
      </w:r>
      <w:r w:rsidRPr="00580B25">
        <w:rPr>
          <w:sz w:val="26"/>
          <w:szCs w:val="26"/>
        </w:rPr>
        <w:fldChar w:fldCharType="begin"/>
      </w:r>
      <w:r w:rsidRPr="00580B25">
        <w:rPr>
          <w:sz w:val="26"/>
          <w:szCs w:val="26"/>
        </w:rPr>
        <w:instrText xml:space="preserve"> DOCVARIABLE  Заявитель  \* MERGEFORMAT </w:instrText>
      </w:r>
      <w:r w:rsidRPr="00580B25">
        <w:rPr>
          <w:sz w:val="26"/>
          <w:szCs w:val="26"/>
        </w:rPr>
        <w:fldChar w:fldCharType="separate"/>
      </w:r>
      <w:r w:rsidRPr="00580B25">
        <w:rPr>
          <w:sz w:val="26"/>
          <w:szCs w:val="26"/>
        </w:rPr>
        <w:t>Басманов А.П</w:t>
      </w:r>
      <w:r w:rsidRPr="00580B25">
        <w:rPr>
          <w:sz w:val="26"/>
          <w:szCs w:val="26"/>
        </w:rPr>
        <w:fldChar w:fldCharType="end"/>
      </w:r>
      <w:r w:rsidRPr="00580B25">
        <w:rPr>
          <w:sz w:val="26"/>
          <w:szCs w:val="26"/>
        </w:rPr>
        <w:t xml:space="preserve">., </w:t>
      </w:r>
      <w:r w:rsidRPr="00580B25">
        <w:rPr>
          <w:sz w:val="26"/>
          <w:szCs w:val="26"/>
        </w:rPr>
        <w:fldChar w:fldCharType="begin"/>
      </w:r>
      <w:r w:rsidRPr="00580B25">
        <w:rPr>
          <w:sz w:val="26"/>
          <w:szCs w:val="26"/>
        </w:rPr>
        <w:instrText xml:space="preserve"> DOCVARIABLE  АдресОбъекта  \* MERGEFORMAT </w:instrText>
      </w:r>
      <w:r w:rsidRPr="00580B25">
        <w:rPr>
          <w:sz w:val="26"/>
          <w:szCs w:val="26"/>
        </w:rPr>
        <w:fldChar w:fldCharType="separate"/>
      </w:r>
      <w:r w:rsidRPr="00580B25">
        <w:rPr>
          <w:sz w:val="26"/>
          <w:szCs w:val="26"/>
        </w:rPr>
        <w:t>Приморский край, Надеждинский р-н, урочище "Тавричанское", снт "Венера", участок №54, кадастровый номер земельного участка 25:10:011913:97</w:t>
      </w:r>
      <w:r w:rsidRPr="00580B25">
        <w:rPr>
          <w:sz w:val="26"/>
          <w:szCs w:val="26"/>
        </w:rPr>
        <w:fldChar w:fldCharType="end"/>
      </w:r>
      <w:r w:rsidRPr="00580B25">
        <w:rPr>
          <w:sz w:val="26"/>
          <w:szCs w:val="26"/>
        </w:rPr>
        <w:t>),15 кВт 380 В;</w:t>
      </w:r>
    </w:p>
    <w:p w:rsidR="00153E26" w:rsidRPr="00580B25" w:rsidRDefault="00153E26" w:rsidP="00153E26">
      <w:pPr>
        <w:pStyle w:val="Style19"/>
        <w:numPr>
          <w:ilvl w:val="0"/>
          <w:numId w:val="45"/>
        </w:numPr>
        <w:tabs>
          <w:tab w:val="left" w:pos="1224"/>
          <w:tab w:val="left" w:pos="1418"/>
          <w:tab w:val="left" w:pos="1560"/>
        </w:tabs>
        <w:spacing w:line="240" w:lineRule="auto"/>
        <w:ind w:firstLine="709"/>
        <w:rPr>
          <w:sz w:val="26"/>
          <w:szCs w:val="26"/>
        </w:rPr>
      </w:pPr>
      <w:r w:rsidRPr="00580B25">
        <w:rPr>
          <w:sz w:val="26"/>
          <w:szCs w:val="26"/>
        </w:rPr>
        <w:t>№ 18-3674 от 17.08.18 (</w:t>
      </w:r>
      <w:r w:rsidRPr="00580B25">
        <w:rPr>
          <w:sz w:val="26"/>
          <w:szCs w:val="26"/>
        </w:rPr>
        <w:fldChar w:fldCharType="begin"/>
      </w:r>
      <w:r w:rsidRPr="00580B25">
        <w:rPr>
          <w:sz w:val="26"/>
          <w:szCs w:val="26"/>
        </w:rPr>
        <w:instrText xml:space="preserve"> DOCVARIABLE  Заявитель  \* MERGEFORMAT </w:instrText>
      </w:r>
      <w:r w:rsidRPr="00580B25">
        <w:rPr>
          <w:sz w:val="26"/>
          <w:szCs w:val="26"/>
        </w:rPr>
        <w:fldChar w:fldCharType="separate"/>
      </w:r>
      <w:r w:rsidRPr="00580B25">
        <w:rPr>
          <w:sz w:val="26"/>
          <w:szCs w:val="26"/>
        </w:rPr>
        <w:t>Шафранов А.А</w:t>
      </w:r>
      <w:r w:rsidRPr="00580B25">
        <w:rPr>
          <w:sz w:val="26"/>
          <w:szCs w:val="26"/>
        </w:rPr>
        <w:fldChar w:fldCharType="end"/>
      </w:r>
      <w:r w:rsidRPr="00580B25">
        <w:rPr>
          <w:sz w:val="26"/>
          <w:szCs w:val="26"/>
        </w:rPr>
        <w:t xml:space="preserve">., </w:t>
      </w:r>
      <w:r w:rsidRPr="00580B25">
        <w:rPr>
          <w:sz w:val="26"/>
          <w:szCs w:val="26"/>
        </w:rPr>
        <w:fldChar w:fldCharType="begin"/>
      </w:r>
      <w:r w:rsidRPr="00580B25">
        <w:rPr>
          <w:sz w:val="26"/>
          <w:szCs w:val="26"/>
        </w:rPr>
        <w:instrText xml:space="preserve"> DOCVARIABLE  АдресОбъекта  \* MERGEFORMAT </w:instrText>
      </w:r>
      <w:r w:rsidRPr="00580B25">
        <w:rPr>
          <w:sz w:val="26"/>
          <w:szCs w:val="26"/>
        </w:rPr>
        <w:fldChar w:fldCharType="separate"/>
      </w:r>
      <w:r w:rsidRPr="00580B25">
        <w:rPr>
          <w:sz w:val="26"/>
          <w:szCs w:val="26"/>
        </w:rPr>
        <w:t>Приморский край, Надеждинский р-н, урочище "Тавричанское", снт "Венера", участок №42, кадастровый номер земельного участка 25:10:011913:61</w:t>
      </w:r>
      <w:r w:rsidRPr="00580B25">
        <w:rPr>
          <w:sz w:val="26"/>
          <w:szCs w:val="26"/>
        </w:rPr>
        <w:fldChar w:fldCharType="end"/>
      </w:r>
      <w:r w:rsidRPr="00580B25">
        <w:rPr>
          <w:sz w:val="26"/>
          <w:szCs w:val="26"/>
        </w:rPr>
        <w:t>),15 кВт 380 В;</w:t>
      </w:r>
    </w:p>
    <w:p w:rsidR="00153E26" w:rsidRPr="00580B25" w:rsidRDefault="00153E26" w:rsidP="00153E26">
      <w:pPr>
        <w:pStyle w:val="Style19"/>
        <w:numPr>
          <w:ilvl w:val="0"/>
          <w:numId w:val="45"/>
        </w:numPr>
        <w:tabs>
          <w:tab w:val="left" w:pos="1224"/>
          <w:tab w:val="left" w:pos="1418"/>
          <w:tab w:val="left" w:pos="1560"/>
        </w:tabs>
        <w:spacing w:line="240" w:lineRule="auto"/>
        <w:ind w:firstLine="709"/>
        <w:rPr>
          <w:sz w:val="26"/>
          <w:szCs w:val="26"/>
        </w:rPr>
      </w:pPr>
      <w:r w:rsidRPr="00580B25">
        <w:rPr>
          <w:sz w:val="26"/>
          <w:szCs w:val="26"/>
        </w:rPr>
        <w:t>№18-3963 от 04.09.18 (</w:t>
      </w:r>
      <w:r w:rsidRPr="00580B25">
        <w:rPr>
          <w:sz w:val="26"/>
          <w:szCs w:val="26"/>
        </w:rPr>
        <w:fldChar w:fldCharType="begin"/>
      </w:r>
      <w:r w:rsidRPr="00580B25">
        <w:rPr>
          <w:sz w:val="26"/>
          <w:szCs w:val="26"/>
        </w:rPr>
        <w:instrText xml:space="preserve"> DOCVARIABLE  Заявитель  \* MERGEFORMAT </w:instrText>
      </w:r>
      <w:r w:rsidRPr="00580B25">
        <w:rPr>
          <w:sz w:val="26"/>
          <w:szCs w:val="26"/>
        </w:rPr>
        <w:fldChar w:fldCharType="separate"/>
      </w:r>
      <w:r w:rsidRPr="00580B25">
        <w:rPr>
          <w:sz w:val="26"/>
          <w:szCs w:val="26"/>
        </w:rPr>
        <w:t>Туриченко И.В</w:t>
      </w:r>
      <w:r w:rsidRPr="00580B25">
        <w:rPr>
          <w:sz w:val="26"/>
          <w:szCs w:val="26"/>
        </w:rPr>
        <w:fldChar w:fldCharType="end"/>
      </w:r>
      <w:r w:rsidRPr="00580B25">
        <w:rPr>
          <w:sz w:val="26"/>
          <w:szCs w:val="26"/>
        </w:rPr>
        <w:t xml:space="preserve">., </w:t>
      </w:r>
      <w:r w:rsidRPr="00580B25">
        <w:rPr>
          <w:sz w:val="26"/>
          <w:szCs w:val="26"/>
        </w:rPr>
        <w:fldChar w:fldCharType="begin"/>
      </w:r>
      <w:r w:rsidRPr="00580B25">
        <w:rPr>
          <w:sz w:val="26"/>
          <w:szCs w:val="26"/>
        </w:rPr>
        <w:instrText xml:space="preserve"> DOCVARIABLE  АдресОбъекта  \* MERGEFORMAT </w:instrText>
      </w:r>
      <w:r w:rsidRPr="00580B25">
        <w:rPr>
          <w:sz w:val="26"/>
          <w:szCs w:val="26"/>
        </w:rPr>
        <w:fldChar w:fldCharType="separate"/>
      </w:r>
      <w:r w:rsidRPr="00580B25">
        <w:rPr>
          <w:sz w:val="26"/>
          <w:szCs w:val="26"/>
        </w:rPr>
        <w:t>Приморский край, Надеждинский р-н, урочище "Тавричанское", снт "Венера", участок №87, кадастровый номер земельного участка 25:10:011913:69</w:t>
      </w:r>
      <w:r w:rsidRPr="00580B25">
        <w:rPr>
          <w:sz w:val="26"/>
          <w:szCs w:val="26"/>
        </w:rPr>
        <w:fldChar w:fldCharType="end"/>
      </w:r>
      <w:r w:rsidRPr="00580B25">
        <w:rPr>
          <w:sz w:val="26"/>
          <w:szCs w:val="26"/>
        </w:rPr>
        <w:t>),15 кВт 380 В.</w:t>
      </w:r>
    </w:p>
    <w:p w:rsidR="00153E26" w:rsidRPr="00580B25" w:rsidRDefault="00153E26" w:rsidP="00153E26">
      <w:pPr>
        <w:pStyle w:val="Style19"/>
        <w:tabs>
          <w:tab w:val="left" w:pos="1224"/>
        </w:tabs>
        <w:spacing w:line="240" w:lineRule="auto"/>
        <w:rPr>
          <w:sz w:val="26"/>
          <w:szCs w:val="26"/>
        </w:rPr>
      </w:pPr>
    </w:p>
    <w:p w:rsidR="00153E26" w:rsidRPr="00580B25" w:rsidRDefault="00153E26" w:rsidP="00153E26">
      <w:pPr>
        <w:tabs>
          <w:tab w:val="left" w:pos="993"/>
        </w:tabs>
        <w:suppressAutoHyphens/>
        <w:ind w:right="-16" w:firstLine="567"/>
        <w:jc w:val="both"/>
        <w:rPr>
          <w:b/>
          <w:sz w:val="26"/>
          <w:szCs w:val="26"/>
        </w:rPr>
      </w:pPr>
      <w:r w:rsidRPr="00580B25">
        <w:rPr>
          <w:b/>
          <w:sz w:val="26"/>
          <w:szCs w:val="26"/>
        </w:rPr>
        <w:t>2. Наименование объектов</w:t>
      </w:r>
    </w:p>
    <w:p w:rsidR="00153E26" w:rsidRPr="00580B25" w:rsidRDefault="00153E26" w:rsidP="00153E26">
      <w:pPr>
        <w:tabs>
          <w:tab w:val="left" w:pos="993"/>
        </w:tabs>
        <w:suppressAutoHyphens/>
        <w:ind w:right="-16" w:firstLine="567"/>
        <w:jc w:val="both"/>
        <w:rPr>
          <w:b/>
          <w:sz w:val="26"/>
          <w:szCs w:val="26"/>
        </w:rPr>
      </w:pPr>
      <w:r w:rsidRPr="00580B25">
        <w:rPr>
          <w:b/>
          <w:sz w:val="26"/>
          <w:szCs w:val="26"/>
        </w:rPr>
        <w:t>Обязательным для исполнения Подрядчиком является условие сохранения во всех выпускаемых документах (схема границ земель или части земельного участка на кадастровом плане территории, проектная документация, локальные сметные расчёты, техническая документация, акты выполненных работ и т.д.) единого наименования объектов:</w:t>
      </w:r>
    </w:p>
    <w:p w:rsidR="00153E26" w:rsidRPr="00580B25" w:rsidRDefault="00C55C11" w:rsidP="00153E26">
      <w:pPr>
        <w:tabs>
          <w:tab w:val="left" w:pos="993"/>
        </w:tabs>
        <w:suppressAutoHyphens/>
        <w:ind w:right="-16" w:firstLine="567"/>
        <w:jc w:val="both"/>
        <w:rPr>
          <w:b/>
          <w:sz w:val="26"/>
          <w:szCs w:val="26"/>
        </w:rPr>
      </w:pPr>
      <w:r w:rsidRPr="00580B25">
        <w:rPr>
          <w:b/>
          <w:sz w:val="26"/>
          <w:szCs w:val="26"/>
        </w:rPr>
        <w:t>2.1</w:t>
      </w:r>
      <w:r w:rsidR="00153E26" w:rsidRPr="00580B25">
        <w:rPr>
          <w:b/>
          <w:sz w:val="26"/>
          <w:szCs w:val="26"/>
        </w:rPr>
        <w:t>. г. Артем</w:t>
      </w:r>
    </w:p>
    <w:p w:rsidR="00153E26" w:rsidRPr="00580B25" w:rsidRDefault="00153E26" w:rsidP="00153E26">
      <w:pPr>
        <w:tabs>
          <w:tab w:val="left" w:pos="993"/>
        </w:tabs>
        <w:suppressAutoHyphens/>
        <w:ind w:right="-16" w:firstLine="567"/>
        <w:jc w:val="both"/>
        <w:rPr>
          <w:b/>
          <w:sz w:val="26"/>
          <w:szCs w:val="26"/>
        </w:rPr>
      </w:pPr>
      <w:r w:rsidRPr="00580B25">
        <w:rPr>
          <w:sz w:val="26"/>
          <w:szCs w:val="26"/>
        </w:rPr>
        <w:t>2.</w:t>
      </w:r>
      <w:r w:rsidR="00C55C11" w:rsidRPr="00580B25">
        <w:rPr>
          <w:sz w:val="26"/>
          <w:szCs w:val="26"/>
        </w:rPr>
        <w:t>1</w:t>
      </w:r>
      <w:r w:rsidRPr="00580B25">
        <w:rPr>
          <w:sz w:val="26"/>
          <w:szCs w:val="26"/>
        </w:rPr>
        <w:t>.1. Строительство ВЛ 0,4 кВ в г. Артем, урочище "Соловей ключ", с/т "Локомотив ДВЖД", участок № 97 (для потребителя Дедова Л.К.);</w:t>
      </w:r>
    </w:p>
    <w:p w:rsidR="00153E26" w:rsidRPr="00580B25" w:rsidRDefault="00153E26" w:rsidP="00153E26">
      <w:pPr>
        <w:tabs>
          <w:tab w:val="left" w:pos="993"/>
        </w:tabs>
        <w:suppressAutoHyphens/>
        <w:ind w:right="-16" w:firstLine="567"/>
        <w:jc w:val="both"/>
        <w:rPr>
          <w:b/>
          <w:sz w:val="26"/>
          <w:szCs w:val="26"/>
        </w:rPr>
      </w:pPr>
      <w:r w:rsidRPr="00580B25">
        <w:rPr>
          <w:sz w:val="26"/>
          <w:szCs w:val="26"/>
        </w:rPr>
        <w:t>2.</w:t>
      </w:r>
      <w:r w:rsidR="00C55C11" w:rsidRPr="00580B25">
        <w:rPr>
          <w:sz w:val="26"/>
          <w:szCs w:val="26"/>
        </w:rPr>
        <w:t>1</w:t>
      </w:r>
      <w:r w:rsidRPr="00580B25">
        <w:rPr>
          <w:sz w:val="26"/>
          <w:szCs w:val="26"/>
        </w:rPr>
        <w:t>.2. Строительство ВЛ 0,4 кВ в г. Артем, с/т "Бонитет", участок №8 (для потребителей: Кученко К.М., Щеглов А.В.);</w:t>
      </w:r>
    </w:p>
    <w:p w:rsidR="00153E26" w:rsidRPr="00580B25" w:rsidRDefault="00C55C11" w:rsidP="00153E26">
      <w:pPr>
        <w:tabs>
          <w:tab w:val="left" w:pos="993"/>
        </w:tabs>
        <w:suppressAutoHyphens/>
        <w:ind w:right="-16" w:firstLine="567"/>
        <w:jc w:val="both"/>
        <w:rPr>
          <w:b/>
          <w:sz w:val="26"/>
          <w:szCs w:val="26"/>
        </w:rPr>
      </w:pPr>
      <w:r w:rsidRPr="00580B25">
        <w:rPr>
          <w:b/>
          <w:sz w:val="26"/>
          <w:szCs w:val="26"/>
        </w:rPr>
        <w:t>2.2</w:t>
      </w:r>
      <w:r w:rsidR="00153E26" w:rsidRPr="00580B25">
        <w:rPr>
          <w:b/>
          <w:sz w:val="26"/>
          <w:szCs w:val="26"/>
        </w:rPr>
        <w:t>. урочище "</w:t>
      </w:r>
      <w:r w:rsidRPr="00580B25">
        <w:rPr>
          <w:b/>
          <w:sz w:val="26"/>
          <w:szCs w:val="26"/>
        </w:rPr>
        <w:t>Тавричанское</w:t>
      </w:r>
      <w:r w:rsidR="00153E26" w:rsidRPr="00580B25">
        <w:rPr>
          <w:b/>
          <w:sz w:val="26"/>
          <w:szCs w:val="26"/>
        </w:rPr>
        <w:t>"</w:t>
      </w:r>
    </w:p>
    <w:p w:rsidR="00153E26" w:rsidRPr="00580B25" w:rsidRDefault="00153E26" w:rsidP="00153E26">
      <w:pPr>
        <w:tabs>
          <w:tab w:val="left" w:pos="993"/>
        </w:tabs>
        <w:suppressAutoHyphens/>
        <w:ind w:right="-16" w:firstLine="567"/>
        <w:jc w:val="both"/>
        <w:rPr>
          <w:sz w:val="26"/>
          <w:szCs w:val="26"/>
        </w:rPr>
      </w:pPr>
      <w:r w:rsidRPr="00580B25">
        <w:rPr>
          <w:sz w:val="26"/>
          <w:szCs w:val="26"/>
        </w:rPr>
        <w:t>2.</w:t>
      </w:r>
      <w:r w:rsidR="00C55C11" w:rsidRPr="00580B25">
        <w:rPr>
          <w:sz w:val="26"/>
          <w:szCs w:val="26"/>
        </w:rPr>
        <w:t>2</w:t>
      </w:r>
      <w:r w:rsidRPr="00580B25">
        <w:rPr>
          <w:sz w:val="26"/>
          <w:szCs w:val="26"/>
        </w:rPr>
        <w:t xml:space="preserve">.1. Строительство ВЛ 10 кВ в Надеждинском р-не, </w:t>
      </w:r>
      <w:r w:rsidRPr="00580B25">
        <w:rPr>
          <w:sz w:val="26"/>
          <w:szCs w:val="26"/>
        </w:rPr>
        <w:fldChar w:fldCharType="begin"/>
      </w:r>
      <w:r w:rsidRPr="00580B25">
        <w:rPr>
          <w:sz w:val="26"/>
          <w:szCs w:val="26"/>
        </w:rPr>
        <w:instrText xml:space="preserve"> DOCVARIABLE  АдресОбъекта  \* MERGEFORMAT </w:instrText>
      </w:r>
      <w:r w:rsidRPr="00580B25">
        <w:rPr>
          <w:sz w:val="26"/>
          <w:szCs w:val="26"/>
        </w:rPr>
        <w:fldChar w:fldCharType="separate"/>
      </w:r>
      <w:r w:rsidRPr="00580B25">
        <w:rPr>
          <w:sz w:val="26"/>
          <w:szCs w:val="26"/>
        </w:rPr>
        <w:t xml:space="preserve">урочище "Тавричанское", снт "Венера", участок №47 </w:t>
      </w:r>
      <w:r w:rsidRPr="00580B25">
        <w:rPr>
          <w:sz w:val="26"/>
          <w:szCs w:val="26"/>
        </w:rPr>
        <w:fldChar w:fldCharType="end"/>
      </w:r>
      <w:r w:rsidRPr="00580B25">
        <w:rPr>
          <w:sz w:val="26"/>
          <w:szCs w:val="26"/>
        </w:rPr>
        <w:t xml:space="preserve">(для потребителей: </w:t>
      </w:r>
      <w:r w:rsidRPr="00580B25">
        <w:rPr>
          <w:sz w:val="26"/>
          <w:szCs w:val="26"/>
        </w:rPr>
        <w:fldChar w:fldCharType="begin"/>
      </w:r>
      <w:r w:rsidRPr="00580B25">
        <w:rPr>
          <w:sz w:val="26"/>
          <w:szCs w:val="26"/>
        </w:rPr>
        <w:instrText xml:space="preserve"> DOCVARIABLE  Заявитель  \* MERGEFORMAT </w:instrText>
      </w:r>
      <w:r w:rsidRPr="00580B25">
        <w:rPr>
          <w:sz w:val="26"/>
          <w:szCs w:val="26"/>
        </w:rPr>
        <w:fldChar w:fldCharType="separate"/>
      </w:r>
      <w:r w:rsidRPr="00580B25">
        <w:rPr>
          <w:sz w:val="26"/>
          <w:szCs w:val="26"/>
        </w:rPr>
        <w:t>Свирский В.И.</w:t>
      </w:r>
      <w:r w:rsidRPr="00580B25">
        <w:rPr>
          <w:sz w:val="26"/>
          <w:szCs w:val="26"/>
        </w:rPr>
        <w:fldChar w:fldCharType="end"/>
      </w:r>
      <w:r w:rsidRPr="00580B25">
        <w:rPr>
          <w:sz w:val="26"/>
          <w:szCs w:val="26"/>
        </w:rPr>
        <w:t xml:space="preserve">, </w:t>
      </w:r>
      <w:r w:rsidRPr="00580B25">
        <w:rPr>
          <w:sz w:val="26"/>
          <w:szCs w:val="26"/>
        </w:rPr>
        <w:fldChar w:fldCharType="begin"/>
      </w:r>
      <w:r w:rsidRPr="00580B25">
        <w:rPr>
          <w:sz w:val="26"/>
          <w:szCs w:val="26"/>
        </w:rPr>
        <w:instrText xml:space="preserve"> DOCVARIABLE  Заявитель  \* MERGEFORMAT </w:instrText>
      </w:r>
      <w:r w:rsidRPr="00580B25">
        <w:rPr>
          <w:sz w:val="26"/>
          <w:szCs w:val="26"/>
        </w:rPr>
        <w:fldChar w:fldCharType="separate"/>
      </w:r>
      <w:r w:rsidRPr="00580B25">
        <w:rPr>
          <w:sz w:val="26"/>
          <w:szCs w:val="26"/>
        </w:rPr>
        <w:t>Масленникова В.М.</w:t>
      </w:r>
      <w:r w:rsidRPr="00580B25">
        <w:rPr>
          <w:sz w:val="26"/>
          <w:szCs w:val="26"/>
        </w:rPr>
        <w:fldChar w:fldCharType="end"/>
      </w:r>
      <w:r w:rsidRPr="00580B25">
        <w:rPr>
          <w:sz w:val="26"/>
          <w:szCs w:val="26"/>
        </w:rPr>
        <w:t xml:space="preserve">, </w:t>
      </w:r>
      <w:r w:rsidRPr="00580B25">
        <w:rPr>
          <w:sz w:val="26"/>
          <w:szCs w:val="26"/>
        </w:rPr>
        <w:fldChar w:fldCharType="begin"/>
      </w:r>
      <w:r w:rsidRPr="00580B25">
        <w:rPr>
          <w:sz w:val="26"/>
          <w:szCs w:val="26"/>
        </w:rPr>
        <w:instrText xml:space="preserve"> DOCVARIABLE  Заявитель  \* MERGEFORMAT </w:instrText>
      </w:r>
      <w:r w:rsidRPr="00580B25">
        <w:rPr>
          <w:sz w:val="26"/>
          <w:szCs w:val="26"/>
        </w:rPr>
        <w:fldChar w:fldCharType="separate"/>
      </w:r>
      <w:r w:rsidRPr="00580B25">
        <w:rPr>
          <w:sz w:val="26"/>
          <w:szCs w:val="26"/>
        </w:rPr>
        <w:t>Амачаева Е.Ю.</w:t>
      </w:r>
      <w:r w:rsidRPr="00580B25">
        <w:rPr>
          <w:sz w:val="26"/>
          <w:szCs w:val="26"/>
        </w:rPr>
        <w:fldChar w:fldCharType="end"/>
      </w:r>
      <w:r w:rsidRPr="00580B25">
        <w:rPr>
          <w:sz w:val="26"/>
          <w:szCs w:val="26"/>
        </w:rPr>
        <w:t xml:space="preserve">, </w:t>
      </w:r>
      <w:r w:rsidRPr="00580B25">
        <w:rPr>
          <w:sz w:val="26"/>
          <w:szCs w:val="26"/>
        </w:rPr>
        <w:fldChar w:fldCharType="begin"/>
      </w:r>
      <w:r w:rsidRPr="00580B25">
        <w:rPr>
          <w:sz w:val="26"/>
          <w:szCs w:val="26"/>
        </w:rPr>
        <w:instrText xml:space="preserve"> DOCVARIABLE  Заявитель  \* MERGEFORMAT </w:instrText>
      </w:r>
      <w:r w:rsidRPr="00580B25">
        <w:rPr>
          <w:sz w:val="26"/>
          <w:szCs w:val="26"/>
        </w:rPr>
        <w:fldChar w:fldCharType="separate"/>
      </w:r>
      <w:r w:rsidRPr="00580B25">
        <w:rPr>
          <w:sz w:val="26"/>
          <w:szCs w:val="26"/>
        </w:rPr>
        <w:t>Гончарова Ю.В.</w:t>
      </w:r>
      <w:r w:rsidRPr="00580B25">
        <w:rPr>
          <w:sz w:val="26"/>
          <w:szCs w:val="26"/>
        </w:rPr>
        <w:fldChar w:fldCharType="end"/>
      </w:r>
      <w:r w:rsidRPr="00580B25">
        <w:rPr>
          <w:sz w:val="26"/>
          <w:szCs w:val="26"/>
        </w:rPr>
        <w:t xml:space="preserve">, </w:t>
      </w:r>
      <w:r w:rsidRPr="00580B25">
        <w:rPr>
          <w:sz w:val="26"/>
          <w:szCs w:val="26"/>
        </w:rPr>
        <w:fldChar w:fldCharType="begin"/>
      </w:r>
      <w:r w:rsidRPr="00580B25">
        <w:rPr>
          <w:sz w:val="26"/>
          <w:szCs w:val="26"/>
        </w:rPr>
        <w:instrText xml:space="preserve"> DOCVARIABLE  Заявитель  \* MERGEFORMAT </w:instrText>
      </w:r>
      <w:r w:rsidRPr="00580B25">
        <w:rPr>
          <w:sz w:val="26"/>
          <w:szCs w:val="26"/>
        </w:rPr>
        <w:fldChar w:fldCharType="separate"/>
      </w:r>
      <w:r w:rsidRPr="00580B25">
        <w:rPr>
          <w:sz w:val="26"/>
          <w:szCs w:val="26"/>
        </w:rPr>
        <w:t>Иванченко А.В.</w:t>
      </w:r>
      <w:r w:rsidRPr="00580B25">
        <w:rPr>
          <w:sz w:val="26"/>
          <w:szCs w:val="26"/>
        </w:rPr>
        <w:fldChar w:fldCharType="end"/>
      </w:r>
      <w:r w:rsidRPr="00580B25">
        <w:rPr>
          <w:sz w:val="26"/>
          <w:szCs w:val="26"/>
        </w:rPr>
        <w:t xml:space="preserve">, </w:t>
      </w:r>
      <w:r w:rsidRPr="00580B25">
        <w:rPr>
          <w:sz w:val="26"/>
          <w:szCs w:val="26"/>
        </w:rPr>
        <w:fldChar w:fldCharType="begin"/>
      </w:r>
      <w:r w:rsidRPr="00580B25">
        <w:rPr>
          <w:sz w:val="26"/>
          <w:szCs w:val="26"/>
        </w:rPr>
        <w:instrText xml:space="preserve"> DOCVARIABLE  Заявитель  \* MERGEFORMAT </w:instrText>
      </w:r>
      <w:r w:rsidRPr="00580B25">
        <w:rPr>
          <w:sz w:val="26"/>
          <w:szCs w:val="26"/>
        </w:rPr>
        <w:fldChar w:fldCharType="separate"/>
      </w:r>
      <w:r w:rsidRPr="00580B25">
        <w:rPr>
          <w:sz w:val="26"/>
          <w:szCs w:val="26"/>
        </w:rPr>
        <w:t>Таранец Н.Г</w:t>
      </w:r>
      <w:r w:rsidRPr="00580B25">
        <w:rPr>
          <w:sz w:val="26"/>
          <w:szCs w:val="26"/>
        </w:rPr>
        <w:fldChar w:fldCharType="end"/>
      </w:r>
      <w:r w:rsidRPr="00580B25">
        <w:rPr>
          <w:sz w:val="26"/>
          <w:szCs w:val="26"/>
        </w:rPr>
        <w:t xml:space="preserve">. </w:t>
      </w:r>
      <w:r w:rsidRPr="00580B25">
        <w:rPr>
          <w:sz w:val="26"/>
          <w:szCs w:val="26"/>
        </w:rPr>
        <w:fldChar w:fldCharType="begin"/>
      </w:r>
      <w:r w:rsidRPr="00580B25">
        <w:rPr>
          <w:sz w:val="26"/>
          <w:szCs w:val="26"/>
        </w:rPr>
        <w:instrText xml:space="preserve"> DOCVARIABLE  Заявитель  \* MERGEFORMAT </w:instrText>
      </w:r>
      <w:r w:rsidRPr="00580B25">
        <w:rPr>
          <w:sz w:val="26"/>
          <w:szCs w:val="26"/>
        </w:rPr>
        <w:fldChar w:fldCharType="separate"/>
      </w:r>
      <w:r w:rsidRPr="00580B25">
        <w:rPr>
          <w:sz w:val="26"/>
          <w:szCs w:val="26"/>
        </w:rPr>
        <w:t>Дешененкова Л.В.</w:t>
      </w:r>
      <w:r w:rsidRPr="00580B25">
        <w:rPr>
          <w:sz w:val="26"/>
          <w:szCs w:val="26"/>
        </w:rPr>
        <w:fldChar w:fldCharType="end"/>
      </w:r>
      <w:r w:rsidRPr="00580B25">
        <w:rPr>
          <w:sz w:val="26"/>
          <w:szCs w:val="26"/>
        </w:rPr>
        <w:t xml:space="preserve">, Шинкаренко Н.В., </w:t>
      </w:r>
      <w:r w:rsidRPr="00580B25">
        <w:rPr>
          <w:sz w:val="26"/>
          <w:szCs w:val="26"/>
        </w:rPr>
        <w:fldChar w:fldCharType="begin"/>
      </w:r>
      <w:r w:rsidRPr="00580B25">
        <w:rPr>
          <w:sz w:val="26"/>
          <w:szCs w:val="26"/>
        </w:rPr>
        <w:instrText xml:space="preserve"> DOCVARIABLE  Заявитель  \* MERGEFORMAT </w:instrText>
      </w:r>
      <w:r w:rsidRPr="00580B25">
        <w:rPr>
          <w:sz w:val="26"/>
          <w:szCs w:val="26"/>
        </w:rPr>
        <w:fldChar w:fldCharType="separate"/>
      </w:r>
      <w:r w:rsidRPr="00580B25">
        <w:rPr>
          <w:sz w:val="26"/>
          <w:szCs w:val="26"/>
        </w:rPr>
        <w:t>Мурин А.Б.</w:t>
      </w:r>
      <w:r w:rsidRPr="00580B25">
        <w:rPr>
          <w:sz w:val="26"/>
          <w:szCs w:val="26"/>
        </w:rPr>
        <w:fldChar w:fldCharType="end"/>
      </w:r>
      <w:r w:rsidRPr="00580B25">
        <w:rPr>
          <w:sz w:val="26"/>
          <w:szCs w:val="26"/>
        </w:rPr>
        <w:t xml:space="preserve">, </w:t>
      </w:r>
      <w:r w:rsidRPr="00580B25">
        <w:rPr>
          <w:sz w:val="26"/>
          <w:szCs w:val="26"/>
        </w:rPr>
        <w:fldChar w:fldCharType="begin"/>
      </w:r>
      <w:r w:rsidRPr="00580B25">
        <w:rPr>
          <w:sz w:val="26"/>
          <w:szCs w:val="26"/>
        </w:rPr>
        <w:instrText xml:space="preserve"> DOCVARIABLE  Заявитель  \* MERGEFORMAT </w:instrText>
      </w:r>
      <w:r w:rsidRPr="00580B25">
        <w:rPr>
          <w:sz w:val="26"/>
          <w:szCs w:val="26"/>
        </w:rPr>
        <w:fldChar w:fldCharType="separate"/>
      </w:r>
      <w:r w:rsidRPr="00580B25">
        <w:rPr>
          <w:sz w:val="26"/>
          <w:szCs w:val="26"/>
        </w:rPr>
        <w:t xml:space="preserve">Мачёкас Р.К., </w:t>
      </w:r>
      <w:r w:rsidRPr="00580B25">
        <w:rPr>
          <w:sz w:val="26"/>
          <w:szCs w:val="26"/>
        </w:rPr>
        <w:fldChar w:fldCharType="end"/>
      </w:r>
      <w:r w:rsidRPr="00580B25">
        <w:rPr>
          <w:sz w:val="26"/>
          <w:szCs w:val="26"/>
        </w:rPr>
        <w:t xml:space="preserve"> </w:t>
      </w:r>
      <w:r w:rsidRPr="00580B25">
        <w:rPr>
          <w:sz w:val="26"/>
          <w:szCs w:val="26"/>
        </w:rPr>
        <w:fldChar w:fldCharType="begin"/>
      </w:r>
      <w:r w:rsidRPr="00580B25">
        <w:rPr>
          <w:sz w:val="26"/>
          <w:szCs w:val="26"/>
        </w:rPr>
        <w:instrText xml:space="preserve"> DOCVARIABLE  Заявитель  \* MERGEFORMAT </w:instrText>
      </w:r>
      <w:r w:rsidRPr="00580B25">
        <w:rPr>
          <w:sz w:val="26"/>
          <w:szCs w:val="26"/>
        </w:rPr>
        <w:fldChar w:fldCharType="separate"/>
      </w:r>
      <w:r w:rsidRPr="00580B25">
        <w:rPr>
          <w:sz w:val="26"/>
          <w:szCs w:val="26"/>
        </w:rPr>
        <w:t xml:space="preserve">Шувалов В. А., </w:t>
      </w:r>
      <w:r w:rsidRPr="00580B25">
        <w:rPr>
          <w:sz w:val="26"/>
          <w:szCs w:val="26"/>
        </w:rPr>
        <w:fldChar w:fldCharType="end"/>
      </w:r>
      <w:r w:rsidRPr="00580B25">
        <w:rPr>
          <w:sz w:val="26"/>
          <w:szCs w:val="26"/>
        </w:rPr>
        <w:fldChar w:fldCharType="begin"/>
      </w:r>
      <w:r w:rsidRPr="00580B25">
        <w:rPr>
          <w:sz w:val="26"/>
          <w:szCs w:val="26"/>
        </w:rPr>
        <w:instrText xml:space="preserve"> DOCVARIABLE  Заявитель  \* MERGEFORMAT </w:instrText>
      </w:r>
      <w:r w:rsidRPr="00580B25">
        <w:rPr>
          <w:sz w:val="26"/>
          <w:szCs w:val="26"/>
        </w:rPr>
        <w:fldChar w:fldCharType="separate"/>
      </w:r>
      <w:r w:rsidRPr="00580B25">
        <w:rPr>
          <w:sz w:val="26"/>
          <w:szCs w:val="26"/>
        </w:rPr>
        <w:t>Москалёв В.В</w:t>
      </w:r>
      <w:r w:rsidRPr="00580B25">
        <w:rPr>
          <w:sz w:val="26"/>
          <w:szCs w:val="26"/>
        </w:rPr>
        <w:fldChar w:fldCharType="end"/>
      </w:r>
      <w:r w:rsidRPr="00580B25">
        <w:rPr>
          <w:sz w:val="26"/>
          <w:szCs w:val="26"/>
        </w:rPr>
        <w:t xml:space="preserve">., </w:t>
      </w:r>
      <w:r w:rsidRPr="00580B25">
        <w:rPr>
          <w:sz w:val="26"/>
          <w:szCs w:val="26"/>
        </w:rPr>
        <w:fldChar w:fldCharType="begin"/>
      </w:r>
      <w:r w:rsidRPr="00580B25">
        <w:rPr>
          <w:sz w:val="26"/>
          <w:szCs w:val="26"/>
        </w:rPr>
        <w:instrText xml:space="preserve"> DOCVARIABLE  Заявитель  \* MERGEFORMAT </w:instrText>
      </w:r>
      <w:r w:rsidRPr="00580B25">
        <w:rPr>
          <w:sz w:val="26"/>
          <w:szCs w:val="26"/>
        </w:rPr>
        <w:fldChar w:fldCharType="separate"/>
      </w:r>
      <w:r w:rsidRPr="00580B25">
        <w:rPr>
          <w:sz w:val="26"/>
          <w:szCs w:val="26"/>
        </w:rPr>
        <w:t>Басманов А.П</w:t>
      </w:r>
      <w:r w:rsidRPr="00580B25">
        <w:rPr>
          <w:sz w:val="26"/>
          <w:szCs w:val="26"/>
        </w:rPr>
        <w:fldChar w:fldCharType="end"/>
      </w:r>
      <w:r w:rsidRPr="00580B25">
        <w:rPr>
          <w:sz w:val="26"/>
          <w:szCs w:val="26"/>
        </w:rPr>
        <w:t xml:space="preserve">., </w:t>
      </w:r>
      <w:r w:rsidRPr="00580B25">
        <w:rPr>
          <w:sz w:val="26"/>
          <w:szCs w:val="26"/>
        </w:rPr>
        <w:fldChar w:fldCharType="begin"/>
      </w:r>
      <w:r w:rsidRPr="00580B25">
        <w:rPr>
          <w:sz w:val="26"/>
          <w:szCs w:val="26"/>
        </w:rPr>
        <w:instrText xml:space="preserve"> DOCVARIABLE  Заявитель  \* MERGEFORMAT </w:instrText>
      </w:r>
      <w:r w:rsidRPr="00580B25">
        <w:rPr>
          <w:sz w:val="26"/>
          <w:szCs w:val="26"/>
        </w:rPr>
        <w:fldChar w:fldCharType="separate"/>
      </w:r>
      <w:r w:rsidRPr="00580B25">
        <w:rPr>
          <w:sz w:val="26"/>
          <w:szCs w:val="26"/>
        </w:rPr>
        <w:t>Шафранов А. А</w:t>
      </w:r>
      <w:r w:rsidRPr="00580B25">
        <w:rPr>
          <w:sz w:val="26"/>
          <w:szCs w:val="26"/>
        </w:rPr>
        <w:fldChar w:fldCharType="end"/>
      </w:r>
      <w:r w:rsidRPr="00580B25">
        <w:rPr>
          <w:sz w:val="26"/>
          <w:szCs w:val="26"/>
        </w:rPr>
        <w:t xml:space="preserve">., </w:t>
      </w:r>
      <w:r w:rsidRPr="00580B25">
        <w:rPr>
          <w:sz w:val="26"/>
          <w:szCs w:val="26"/>
        </w:rPr>
        <w:fldChar w:fldCharType="begin"/>
      </w:r>
      <w:r w:rsidRPr="00580B25">
        <w:rPr>
          <w:sz w:val="26"/>
          <w:szCs w:val="26"/>
        </w:rPr>
        <w:instrText xml:space="preserve"> DOCVARIABLE  Заявитель  \* MERGEFORMAT </w:instrText>
      </w:r>
      <w:r w:rsidRPr="00580B25">
        <w:rPr>
          <w:sz w:val="26"/>
          <w:szCs w:val="26"/>
        </w:rPr>
        <w:fldChar w:fldCharType="separate"/>
      </w:r>
      <w:r w:rsidRPr="00580B25">
        <w:rPr>
          <w:sz w:val="26"/>
          <w:szCs w:val="26"/>
        </w:rPr>
        <w:t>Туриченко И.В</w:t>
      </w:r>
      <w:r w:rsidRPr="00580B25">
        <w:rPr>
          <w:sz w:val="26"/>
          <w:szCs w:val="26"/>
        </w:rPr>
        <w:fldChar w:fldCharType="end"/>
      </w:r>
      <w:r w:rsidRPr="00580B25">
        <w:rPr>
          <w:sz w:val="26"/>
          <w:szCs w:val="26"/>
        </w:rPr>
        <w:t>.);</w:t>
      </w:r>
    </w:p>
    <w:p w:rsidR="00153E26" w:rsidRPr="00580B25" w:rsidRDefault="00153E26" w:rsidP="00153E26">
      <w:pPr>
        <w:tabs>
          <w:tab w:val="left" w:pos="993"/>
        </w:tabs>
        <w:suppressAutoHyphens/>
        <w:ind w:right="-16" w:firstLine="567"/>
        <w:jc w:val="both"/>
        <w:rPr>
          <w:sz w:val="26"/>
          <w:szCs w:val="26"/>
        </w:rPr>
      </w:pPr>
      <w:r w:rsidRPr="00580B25">
        <w:rPr>
          <w:sz w:val="26"/>
          <w:szCs w:val="26"/>
        </w:rPr>
        <w:t>2.</w:t>
      </w:r>
      <w:r w:rsidR="00C55C11" w:rsidRPr="00580B25">
        <w:rPr>
          <w:sz w:val="26"/>
          <w:szCs w:val="26"/>
        </w:rPr>
        <w:t>2</w:t>
      </w:r>
      <w:r w:rsidRPr="00580B25">
        <w:rPr>
          <w:sz w:val="26"/>
          <w:szCs w:val="26"/>
        </w:rPr>
        <w:t xml:space="preserve">.2 Строительство КТП-160/10/0,4 в Надеждинском р-не, </w:t>
      </w:r>
      <w:r w:rsidRPr="00580B25">
        <w:rPr>
          <w:sz w:val="26"/>
          <w:szCs w:val="26"/>
        </w:rPr>
        <w:fldChar w:fldCharType="begin"/>
      </w:r>
      <w:r w:rsidRPr="00580B25">
        <w:rPr>
          <w:sz w:val="26"/>
          <w:szCs w:val="26"/>
        </w:rPr>
        <w:instrText xml:space="preserve"> DOCVARIABLE  АдресОбъекта  \* MERGEFORMAT </w:instrText>
      </w:r>
      <w:r w:rsidRPr="00580B25">
        <w:rPr>
          <w:sz w:val="26"/>
          <w:szCs w:val="26"/>
        </w:rPr>
        <w:fldChar w:fldCharType="separate"/>
      </w:r>
      <w:r w:rsidRPr="00580B25">
        <w:rPr>
          <w:sz w:val="26"/>
          <w:szCs w:val="26"/>
        </w:rPr>
        <w:t xml:space="preserve">урочище "Тавричанское", снт "Венера", участок №47 </w:t>
      </w:r>
      <w:r w:rsidRPr="00580B25">
        <w:rPr>
          <w:sz w:val="26"/>
          <w:szCs w:val="26"/>
        </w:rPr>
        <w:fldChar w:fldCharType="end"/>
      </w:r>
      <w:r w:rsidRPr="00580B25">
        <w:rPr>
          <w:sz w:val="26"/>
          <w:szCs w:val="26"/>
        </w:rPr>
        <w:t xml:space="preserve">(для потребителей: </w:t>
      </w:r>
      <w:r w:rsidRPr="00580B25">
        <w:rPr>
          <w:sz w:val="26"/>
          <w:szCs w:val="26"/>
        </w:rPr>
        <w:fldChar w:fldCharType="begin"/>
      </w:r>
      <w:r w:rsidRPr="00580B25">
        <w:rPr>
          <w:sz w:val="26"/>
          <w:szCs w:val="26"/>
        </w:rPr>
        <w:instrText xml:space="preserve"> DOCVARIABLE  Заявитель  \* MERGEFORMAT </w:instrText>
      </w:r>
      <w:r w:rsidRPr="00580B25">
        <w:rPr>
          <w:sz w:val="26"/>
          <w:szCs w:val="26"/>
        </w:rPr>
        <w:fldChar w:fldCharType="separate"/>
      </w:r>
      <w:r w:rsidRPr="00580B25">
        <w:rPr>
          <w:sz w:val="26"/>
          <w:szCs w:val="26"/>
        </w:rPr>
        <w:t>Свирский В.И.</w:t>
      </w:r>
      <w:r w:rsidRPr="00580B25">
        <w:rPr>
          <w:sz w:val="26"/>
          <w:szCs w:val="26"/>
        </w:rPr>
        <w:fldChar w:fldCharType="end"/>
      </w:r>
      <w:r w:rsidRPr="00580B25">
        <w:rPr>
          <w:sz w:val="26"/>
          <w:szCs w:val="26"/>
        </w:rPr>
        <w:t xml:space="preserve">, </w:t>
      </w:r>
      <w:r w:rsidRPr="00580B25">
        <w:rPr>
          <w:sz w:val="26"/>
          <w:szCs w:val="26"/>
        </w:rPr>
        <w:fldChar w:fldCharType="begin"/>
      </w:r>
      <w:r w:rsidRPr="00580B25">
        <w:rPr>
          <w:sz w:val="26"/>
          <w:szCs w:val="26"/>
        </w:rPr>
        <w:instrText xml:space="preserve"> DOCVARIABLE  Заявитель  \* MERGEFORMAT </w:instrText>
      </w:r>
      <w:r w:rsidRPr="00580B25">
        <w:rPr>
          <w:sz w:val="26"/>
          <w:szCs w:val="26"/>
        </w:rPr>
        <w:fldChar w:fldCharType="separate"/>
      </w:r>
      <w:r w:rsidRPr="00580B25">
        <w:rPr>
          <w:sz w:val="26"/>
          <w:szCs w:val="26"/>
        </w:rPr>
        <w:t>Масленникова В.М.</w:t>
      </w:r>
      <w:r w:rsidRPr="00580B25">
        <w:rPr>
          <w:sz w:val="26"/>
          <w:szCs w:val="26"/>
        </w:rPr>
        <w:fldChar w:fldCharType="end"/>
      </w:r>
      <w:r w:rsidRPr="00580B25">
        <w:rPr>
          <w:sz w:val="26"/>
          <w:szCs w:val="26"/>
        </w:rPr>
        <w:t xml:space="preserve">, </w:t>
      </w:r>
      <w:r w:rsidRPr="00580B25">
        <w:rPr>
          <w:sz w:val="26"/>
          <w:szCs w:val="26"/>
        </w:rPr>
        <w:fldChar w:fldCharType="begin"/>
      </w:r>
      <w:r w:rsidRPr="00580B25">
        <w:rPr>
          <w:sz w:val="26"/>
          <w:szCs w:val="26"/>
        </w:rPr>
        <w:instrText xml:space="preserve"> DOCVARIABLE  Заявитель  \* MERGEFORMAT </w:instrText>
      </w:r>
      <w:r w:rsidRPr="00580B25">
        <w:rPr>
          <w:sz w:val="26"/>
          <w:szCs w:val="26"/>
        </w:rPr>
        <w:fldChar w:fldCharType="separate"/>
      </w:r>
      <w:r w:rsidRPr="00580B25">
        <w:rPr>
          <w:sz w:val="26"/>
          <w:szCs w:val="26"/>
        </w:rPr>
        <w:t>Амачаева Е.Ю.</w:t>
      </w:r>
      <w:r w:rsidRPr="00580B25">
        <w:rPr>
          <w:sz w:val="26"/>
          <w:szCs w:val="26"/>
        </w:rPr>
        <w:fldChar w:fldCharType="end"/>
      </w:r>
      <w:r w:rsidRPr="00580B25">
        <w:rPr>
          <w:sz w:val="26"/>
          <w:szCs w:val="26"/>
        </w:rPr>
        <w:t xml:space="preserve">, </w:t>
      </w:r>
      <w:r w:rsidRPr="00580B25">
        <w:rPr>
          <w:sz w:val="26"/>
          <w:szCs w:val="26"/>
        </w:rPr>
        <w:fldChar w:fldCharType="begin"/>
      </w:r>
      <w:r w:rsidRPr="00580B25">
        <w:rPr>
          <w:sz w:val="26"/>
          <w:szCs w:val="26"/>
        </w:rPr>
        <w:instrText xml:space="preserve"> DOCVARIABLE  Заявитель  \* MERGEFORMAT </w:instrText>
      </w:r>
      <w:r w:rsidRPr="00580B25">
        <w:rPr>
          <w:sz w:val="26"/>
          <w:szCs w:val="26"/>
        </w:rPr>
        <w:fldChar w:fldCharType="separate"/>
      </w:r>
      <w:r w:rsidRPr="00580B25">
        <w:rPr>
          <w:sz w:val="26"/>
          <w:szCs w:val="26"/>
        </w:rPr>
        <w:t>Гончарова Ю.В.</w:t>
      </w:r>
      <w:r w:rsidRPr="00580B25">
        <w:rPr>
          <w:sz w:val="26"/>
          <w:szCs w:val="26"/>
        </w:rPr>
        <w:fldChar w:fldCharType="end"/>
      </w:r>
      <w:r w:rsidRPr="00580B25">
        <w:rPr>
          <w:sz w:val="26"/>
          <w:szCs w:val="26"/>
        </w:rPr>
        <w:t xml:space="preserve">, </w:t>
      </w:r>
      <w:r w:rsidRPr="00580B25">
        <w:rPr>
          <w:sz w:val="26"/>
          <w:szCs w:val="26"/>
        </w:rPr>
        <w:fldChar w:fldCharType="begin"/>
      </w:r>
      <w:r w:rsidRPr="00580B25">
        <w:rPr>
          <w:sz w:val="26"/>
          <w:szCs w:val="26"/>
        </w:rPr>
        <w:instrText xml:space="preserve"> DOCVARIABLE  Заявитель  \* MERGEFORMAT </w:instrText>
      </w:r>
      <w:r w:rsidRPr="00580B25">
        <w:rPr>
          <w:sz w:val="26"/>
          <w:szCs w:val="26"/>
        </w:rPr>
        <w:fldChar w:fldCharType="separate"/>
      </w:r>
      <w:r w:rsidRPr="00580B25">
        <w:rPr>
          <w:sz w:val="26"/>
          <w:szCs w:val="26"/>
        </w:rPr>
        <w:t>Иванченко А.В.</w:t>
      </w:r>
      <w:r w:rsidRPr="00580B25">
        <w:rPr>
          <w:sz w:val="26"/>
          <w:szCs w:val="26"/>
        </w:rPr>
        <w:fldChar w:fldCharType="end"/>
      </w:r>
      <w:r w:rsidRPr="00580B25">
        <w:rPr>
          <w:sz w:val="26"/>
          <w:szCs w:val="26"/>
        </w:rPr>
        <w:t xml:space="preserve">, </w:t>
      </w:r>
      <w:r w:rsidRPr="00580B25">
        <w:rPr>
          <w:sz w:val="26"/>
          <w:szCs w:val="26"/>
        </w:rPr>
        <w:fldChar w:fldCharType="begin"/>
      </w:r>
      <w:r w:rsidRPr="00580B25">
        <w:rPr>
          <w:sz w:val="26"/>
          <w:szCs w:val="26"/>
        </w:rPr>
        <w:instrText xml:space="preserve"> DOCVARIABLE  Заявитель  \* MERGEFORMAT </w:instrText>
      </w:r>
      <w:r w:rsidRPr="00580B25">
        <w:rPr>
          <w:sz w:val="26"/>
          <w:szCs w:val="26"/>
        </w:rPr>
        <w:fldChar w:fldCharType="separate"/>
      </w:r>
      <w:r w:rsidRPr="00580B25">
        <w:rPr>
          <w:sz w:val="26"/>
          <w:szCs w:val="26"/>
        </w:rPr>
        <w:t>Таранец Н.Г</w:t>
      </w:r>
      <w:r w:rsidRPr="00580B25">
        <w:rPr>
          <w:sz w:val="26"/>
          <w:szCs w:val="26"/>
        </w:rPr>
        <w:fldChar w:fldCharType="end"/>
      </w:r>
      <w:r w:rsidRPr="00580B25">
        <w:rPr>
          <w:sz w:val="26"/>
          <w:szCs w:val="26"/>
        </w:rPr>
        <w:t xml:space="preserve">. </w:t>
      </w:r>
      <w:r w:rsidRPr="00580B25">
        <w:rPr>
          <w:sz w:val="26"/>
          <w:szCs w:val="26"/>
        </w:rPr>
        <w:fldChar w:fldCharType="begin"/>
      </w:r>
      <w:r w:rsidRPr="00580B25">
        <w:rPr>
          <w:sz w:val="26"/>
          <w:szCs w:val="26"/>
        </w:rPr>
        <w:instrText xml:space="preserve"> DOCVARIABLE  Заявитель  \* MERGEFORMAT </w:instrText>
      </w:r>
      <w:r w:rsidRPr="00580B25">
        <w:rPr>
          <w:sz w:val="26"/>
          <w:szCs w:val="26"/>
        </w:rPr>
        <w:fldChar w:fldCharType="separate"/>
      </w:r>
      <w:r w:rsidRPr="00580B25">
        <w:rPr>
          <w:sz w:val="26"/>
          <w:szCs w:val="26"/>
        </w:rPr>
        <w:t>Дешененкова Л.В.</w:t>
      </w:r>
      <w:r w:rsidRPr="00580B25">
        <w:rPr>
          <w:sz w:val="26"/>
          <w:szCs w:val="26"/>
        </w:rPr>
        <w:fldChar w:fldCharType="end"/>
      </w:r>
      <w:r w:rsidRPr="00580B25">
        <w:rPr>
          <w:sz w:val="26"/>
          <w:szCs w:val="26"/>
        </w:rPr>
        <w:t xml:space="preserve">, Шинкаренко Н.В., </w:t>
      </w:r>
      <w:r w:rsidRPr="00580B25">
        <w:rPr>
          <w:sz w:val="26"/>
          <w:szCs w:val="26"/>
        </w:rPr>
        <w:fldChar w:fldCharType="begin"/>
      </w:r>
      <w:r w:rsidRPr="00580B25">
        <w:rPr>
          <w:sz w:val="26"/>
          <w:szCs w:val="26"/>
        </w:rPr>
        <w:instrText xml:space="preserve"> DOCVARIABLE  Заявитель  \* MERGEFORMAT </w:instrText>
      </w:r>
      <w:r w:rsidRPr="00580B25">
        <w:rPr>
          <w:sz w:val="26"/>
          <w:szCs w:val="26"/>
        </w:rPr>
        <w:fldChar w:fldCharType="separate"/>
      </w:r>
      <w:r w:rsidRPr="00580B25">
        <w:rPr>
          <w:sz w:val="26"/>
          <w:szCs w:val="26"/>
        </w:rPr>
        <w:t>Мурин А.Б.</w:t>
      </w:r>
      <w:r w:rsidRPr="00580B25">
        <w:rPr>
          <w:sz w:val="26"/>
          <w:szCs w:val="26"/>
        </w:rPr>
        <w:fldChar w:fldCharType="end"/>
      </w:r>
      <w:r w:rsidRPr="00580B25">
        <w:rPr>
          <w:sz w:val="26"/>
          <w:szCs w:val="26"/>
        </w:rPr>
        <w:t xml:space="preserve">, </w:t>
      </w:r>
      <w:r w:rsidRPr="00580B25">
        <w:rPr>
          <w:sz w:val="26"/>
          <w:szCs w:val="26"/>
        </w:rPr>
        <w:fldChar w:fldCharType="begin"/>
      </w:r>
      <w:r w:rsidRPr="00580B25">
        <w:rPr>
          <w:sz w:val="26"/>
          <w:szCs w:val="26"/>
        </w:rPr>
        <w:instrText xml:space="preserve"> DOCVARIABLE  Заявитель  \* MERGEFORMAT </w:instrText>
      </w:r>
      <w:r w:rsidRPr="00580B25">
        <w:rPr>
          <w:sz w:val="26"/>
          <w:szCs w:val="26"/>
        </w:rPr>
        <w:fldChar w:fldCharType="separate"/>
      </w:r>
      <w:r w:rsidRPr="00580B25">
        <w:rPr>
          <w:sz w:val="26"/>
          <w:szCs w:val="26"/>
        </w:rPr>
        <w:t xml:space="preserve">Мачёкас Р.К., </w:t>
      </w:r>
      <w:r w:rsidRPr="00580B25">
        <w:rPr>
          <w:sz w:val="26"/>
          <w:szCs w:val="26"/>
        </w:rPr>
        <w:fldChar w:fldCharType="end"/>
      </w:r>
      <w:r w:rsidRPr="00580B25">
        <w:rPr>
          <w:sz w:val="26"/>
          <w:szCs w:val="26"/>
        </w:rPr>
        <w:t xml:space="preserve"> </w:t>
      </w:r>
      <w:r w:rsidRPr="00580B25">
        <w:rPr>
          <w:sz w:val="26"/>
          <w:szCs w:val="26"/>
        </w:rPr>
        <w:fldChar w:fldCharType="begin"/>
      </w:r>
      <w:r w:rsidRPr="00580B25">
        <w:rPr>
          <w:sz w:val="26"/>
          <w:szCs w:val="26"/>
        </w:rPr>
        <w:instrText xml:space="preserve"> DOCVARIABLE  Заявитель  \* MERGEFORMAT </w:instrText>
      </w:r>
      <w:r w:rsidRPr="00580B25">
        <w:rPr>
          <w:sz w:val="26"/>
          <w:szCs w:val="26"/>
        </w:rPr>
        <w:fldChar w:fldCharType="separate"/>
      </w:r>
      <w:r w:rsidRPr="00580B25">
        <w:rPr>
          <w:sz w:val="26"/>
          <w:szCs w:val="26"/>
        </w:rPr>
        <w:t xml:space="preserve">Шувалов В. А., </w:t>
      </w:r>
      <w:r w:rsidRPr="00580B25">
        <w:rPr>
          <w:sz w:val="26"/>
          <w:szCs w:val="26"/>
        </w:rPr>
        <w:fldChar w:fldCharType="end"/>
      </w:r>
      <w:r w:rsidRPr="00580B25">
        <w:rPr>
          <w:sz w:val="26"/>
          <w:szCs w:val="26"/>
        </w:rPr>
        <w:fldChar w:fldCharType="begin"/>
      </w:r>
      <w:r w:rsidRPr="00580B25">
        <w:rPr>
          <w:sz w:val="26"/>
          <w:szCs w:val="26"/>
        </w:rPr>
        <w:instrText xml:space="preserve"> DOCVARIABLE  Заявитель  \* MERGEFORMAT </w:instrText>
      </w:r>
      <w:r w:rsidRPr="00580B25">
        <w:rPr>
          <w:sz w:val="26"/>
          <w:szCs w:val="26"/>
        </w:rPr>
        <w:fldChar w:fldCharType="separate"/>
      </w:r>
      <w:r w:rsidRPr="00580B25">
        <w:rPr>
          <w:sz w:val="26"/>
          <w:szCs w:val="26"/>
        </w:rPr>
        <w:t>Москалёв В.В</w:t>
      </w:r>
      <w:r w:rsidRPr="00580B25">
        <w:rPr>
          <w:sz w:val="26"/>
          <w:szCs w:val="26"/>
        </w:rPr>
        <w:fldChar w:fldCharType="end"/>
      </w:r>
      <w:r w:rsidRPr="00580B25">
        <w:rPr>
          <w:sz w:val="26"/>
          <w:szCs w:val="26"/>
        </w:rPr>
        <w:t xml:space="preserve">., </w:t>
      </w:r>
      <w:r w:rsidRPr="00580B25">
        <w:rPr>
          <w:sz w:val="26"/>
          <w:szCs w:val="26"/>
        </w:rPr>
        <w:fldChar w:fldCharType="begin"/>
      </w:r>
      <w:r w:rsidRPr="00580B25">
        <w:rPr>
          <w:sz w:val="26"/>
          <w:szCs w:val="26"/>
        </w:rPr>
        <w:instrText xml:space="preserve"> DOCVARIABLE  Заявитель  \* MERGEFORMAT </w:instrText>
      </w:r>
      <w:r w:rsidRPr="00580B25">
        <w:rPr>
          <w:sz w:val="26"/>
          <w:szCs w:val="26"/>
        </w:rPr>
        <w:fldChar w:fldCharType="separate"/>
      </w:r>
      <w:r w:rsidRPr="00580B25">
        <w:rPr>
          <w:sz w:val="26"/>
          <w:szCs w:val="26"/>
        </w:rPr>
        <w:t>Басманов А.П</w:t>
      </w:r>
      <w:r w:rsidRPr="00580B25">
        <w:rPr>
          <w:sz w:val="26"/>
          <w:szCs w:val="26"/>
        </w:rPr>
        <w:fldChar w:fldCharType="end"/>
      </w:r>
      <w:r w:rsidRPr="00580B25">
        <w:rPr>
          <w:sz w:val="26"/>
          <w:szCs w:val="26"/>
        </w:rPr>
        <w:t xml:space="preserve">., </w:t>
      </w:r>
      <w:r w:rsidRPr="00580B25">
        <w:rPr>
          <w:sz w:val="26"/>
          <w:szCs w:val="26"/>
        </w:rPr>
        <w:fldChar w:fldCharType="begin"/>
      </w:r>
      <w:r w:rsidRPr="00580B25">
        <w:rPr>
          <w:sz w:val="26"/>
          <w:szCs w:val="26"/>
        </w:rPr>
        <w:instrText xml:space="preserve"> DOCVARIABLE  Заявитель  \* MERGEFORMAT </w:instrText>
      </w:r>
      <w:r w:rsidRPr="00580B25">
        <w:rPr>
          <w:sz w:val="26"/>
          <w:szCs w:val="26"/>
        </w:rPr>
        <w:fldChar w:fldCharType="separate"/>
      </w:r>
      <w:r w:rsidRPr="00580B25">
        <w:rPr>
          <w:sz w:val="26"/>
          <w:szCs w:val="26"/>
        </w:rPr>
        <w:t>Шафранов А. А</w:t>
      </w:r>
      <w:r w:rsidRPr="00580B25">
        <w:rPr>
          <w:sz w:val="26"/>
          <w:szCs w:val="26"/>
        </w:rPr>
        <w:fldChar w:fldCharType="end"/>
      </w:r>
      <w:r w:rsidRPr="00580B25">
        <w:rPr>
          <w:sz w:val="26"/>
          <w:szCs w:val="26"/>
        </w:rPr>
        <w:t xml:space="preserve">., </w:t>
      </w:r>
      <w:r w:rsidRPr="00580B25">
        <w:rPr>
          <w:sz w:val="26"/>
          <w:szCs w:val="26"/>
        </w:rPr>
        <w:fldChar w:fldCharType="begin"/>
      </w:r>
      <w:r w:rsidRPr="00580B25">
        <w:rPr>
          <w:sz w:val="26"/>
          <w:szCs w:val="26"/>
        </w:rPr>
        <w:instrText xml:space="preserve"> DOCVARIABLE  Заявитель  \* MERGEFORMAT </w:instrText>
      </w:r>
      <w:r w:rsidRPr="00580B25">
        <w:rPr>
          <w:sz w:val="26"/>
          <w:szCs w:val="26"/>
        </w:rPr>
        <w:fldChar w:fldCharType="separate"/>
      </w:r>
      <w:r w:rsidRPr="00580B25">
        <w:rPr>
          <w:sz w:val="26"/>
          <w:szCs w:val="26"/>
        </w:rPr>
        <w:t>Туриченко И.В</w:t>
      </w:r>
      <w:r w:rsidRPr="00580B25">
        <w:rPr>
          <w:sz w:val="26"/>
          <w:szCs w:val="26"/>
        </w:rPr>
        <w:fldChar w:fldCharType="end"/>
      </w:r>
      <w:r w:rsidRPr="00580B25">
        <w:rPr>
          <w:sz w:val="26"/>
          <w:szCs w:val="26"/>
        </w:rPr>
        <w:t>.);</w:t>
      </w:r>
    </w:p>
    <w:p w:rsidR="00153E26" w:rsidRPr="00580B25" w:rsidRDefault="00153E26" w:rsidP="00153E26">
      <w:pPr>
        <w:tabs>
          <w:tab w:val="left" w:pos="993"/>
        </w:tabs>
        <w:suppressAutoHyphens/>
        <w:ind w:right="-16" w:firstLine="567"/>
        <w:jc w:val="both"/>
        <w:rPr>
          <w:b/>
          <w:sz w:val="26"/>
          <w:szCs w:val="26"/>
        </w:rPr>
      </w:pPr>
      <w:r w:rsidRPr="00580B25">
        <w:rPr>
          <w:sz w:val="26"/>
          <w:szCs w:val="26"/>
        </w:rPr>
        <w:t>2.</w:t>
      </w:r>
      <w:r w:rsidR="00C55C11" w:rsidRPr="00580B25">
        <w:rPr>
          <w:sz w:val="26"/>
          <w:szCs w:val="26"/>
        </w:rPr>
        <w:t>2</w:t>
      </w:r>
      <w:r w:rsidRPr="00580B25">
        <w:rPr>
          <w:sz w:val="26"/>
          <w:szCs w:val="26"/>
        </w:rPr>
        <w:t xml:space="preserve">.3. Строительство ВЛ 0,4 кВ в Надеждинском р-не, </w:t>
      </w:r>
      <w:r w:rsidRPr="00580B25">
        <w:rPr>
          <w:sz w:val="26"/>
          <w:szCs w:val="26"/>
        </w:rPr>
        <w:fldChar w:fldCharType="begin"/>
      </w:r>
      <w:r w:rsidRPr="00580B25">
        <w:rPr>
          <w:sz w:val="26"/>
          <w:szCs w:val="26"/>
        </w:rPr>
        <w:instrText xml:space="preserve"> DOCVARIABLE  АдресОбъекта  \* MERGEFORMAT </w:instrText>
      </w:r>
      <w:r w:rsidRPr="00580B25">
        <w:rPr>
          <w:sz w:val="26"/>
          <w:szCs w:val="26"/>
        </w:rPr>
        <w:fldChar w:fldCharType="separate"/>
      </w:r>
      <w:r w:rsidRPr="00580B25">
        <w:rPr>
          <w:sz w:val="26"/>
          <w:szCs w:val="26"/>
        </w:rPr>
        <w:t xml:space="preserve">урочище "Тавричанское", снт "Венера", участок №47 </w:t>
      </w:r>
      <w:r w:rsidRPr="00580B25">
        <w:rPr>
          <w:sz w:val="26"/>
          <w:szCs w:val="26"/>
        </w:rPr>
        <w:fldChar w:fldCharType="end"/>
      </w:r>
      <w:r w:rsidRPr="00580B25">
        <w:rPr>
          <w:sz w:val="26"/>
          <w:szCs w:val="26"/>
        </w:rPr>
        <w:t xml:space="preserve">(для потребителей: </w:t>
      </w:r>
      <w:r w:rsidRPr="00580B25">
        <w:rPr>
          <w:sz w:val="26"/>
          <w:szCs w:val="26"/>
        </w:rPr>
        <w:fldChar w:fldCharType="begin"/>
      </w:r>
      <w:r w:rsidRPr="00580B25">
        <w:rPr>
          <w:sz w:val="26"/>
          <w:szCs w:val="26"/>
        </w:rPr>
        <w:instrText xml:space="preserve"> DOCVARIABLE  Заявитель  \* MERGEFORMAT </w:instrText>
      </w:r>
      <w:r w:rsidRPr="00580B25">
        <w:rPr>
          <w:sz w:val="26"/>
          <w:szCs w:val="26"/>
        </w:rPr>
        <w:fldChar w:fldCharType="separate"/>
      </w:r>
      <w:r w:rsidRPr="00580B25">
        <w:rPr>
          <w:sz w:val="26"/>
          <w:szCs w:val="26"/>
        </w:rPr>
        <w:t>Свирский В.И.</w:t>
      </w:r>
      <w:r w:rsidRPr="00580B25">
        <w:rPr>
          <w:sz w:val="26"/>
          <w:szCs w:val="26"/>
        </w:rPr>
        <w:fldChar w:fldCharType="end"/>
      </w:r>
      <w:r w:rsidRPr="00580B25">
        <w:rPr>
          <w:sz w:val="26"/>
          <w:szCs w:val="26"/>
        </w:rPr>
        <w:t xml:space="preserve">, </w:t>
      </w:r>
      <w:r w:rsidRPr="00580B25">
        <w:rPr>
          <w:sz w:val="26"/>
          <w:szCs w:val="26"/>
        </w:rPr>
        <w:fldChar w:fldCharType="begin"/>
      </w:r>
      <w:r w:rsidRPr="00580B25">
        <w:rPr>
          <w:sz w:val="26"/>
          <w:szCs w:val="26"/>
        </w:rPr>
        <w:instrText xml:space="preserve"> DOCVARIABLE  Заявитель  \* MERGEFORMAT </w:instrText>
      </w:r>
      <w:r w:rsidRPr="00580B25">
        <w:rPr>
          <w:sz w:val="26"/>
          <w:szCs w:val="26"/>
        </w:rPr>
        <w:fldChar w:fldCharType="separate"/>
      </w:r>
      <w:r w:rsidRPr="00580B25">
        <w:rPr>
          <w:sz w:val="26"/>
          <w:szCs w:val="26"/>
        </w:rPr>
        <w:t>Масленникова В.М.</w:t>
      </w:r>
      <w:r w:rsidRPr="00580B25">
        <w:rPr>
          <w:sz w:val="26"/>
          <w:szCs w:val="26"/>
        </w:rPr>
        <w:fldChar w:fldCharType="end"/>
      </w:r>
      <w:r w:rsidRPr="00580B25">
        <w:rPr>
          <w:sz w:val="26"/>
          <w:szCs w:val="26"/>
        </w:rPr>
        <w:t xml:space="preserve">, </w:t>
      </w:r>
      <w:r w:rsidRPr="00580B25">
        <w:rPr>
          <w:sz w:val="26"/>
          <w:szCs w:val="26"/>
        </w:rPr>
        <w:fldChar w:fldCharType="begin"/>
      </w:r>
      <w:r w:rsidRPr="00580B25">
        <w:rPr>
          <w:sz w:val="26"/>
          <w:szCs w:val="26"/>
        </w:rPr>
        <w:instrText xml:space="preserve"> DOCVARIABLE  Заявитель  \* MERGEFORMAT </w:instrText>
      </w:r>
      <w:r w:rsidRPr="00580B25">
        <w:rPr>
          <w:sz w:val="26"/>
          <w:szCs w:val="26"/>
        </w:rPr>
        <w:fldChar w:fldCharType="separate"/>
      </w:r>
      <w:r w:rsidRPr="00580B25">
        <w:rPr>
          <w:sz w:val="26"/>
          <w:szCs w:val="26"/>
        </w:rPr>
        <w:t>Амачаева Е.Ю.</w:t>
      </w:r>
      <w:r w:rsidRPr="00580B25">
        <w:rPr>
          <w:sz w:val="26"/>
          <w:szCs w:val="26"/>
        </w:rPr>
        <w:fldChar w:fldCharType="end"/>
      </w:r>
      <w:r w:rsidRPr="00580B25">
        <w:rPr>
          <w:sz w:val="26"/>
          <w:szCs w:val="26"/>
        </w:rPr>
        <w:t xml:space="preserve">, </w:t>
      </w:r>
      <w:r w:rsidRPr="00580B25">
        <w:rPr>
          <w:sz w:val="26"/>
          <w:szCs w:val="26"/>
        </w:rPr>
        <w:fldChar w:fldCharType="begin"/>
      </w:r>
      <w:r w:rsidRPr="00580B25">
        <w:rPr>
          <w:sz w:val="26"/>
          <w:szCs w:val="26"/>
        </w:rPr>
        <w:instrText xml:space="preserve"> DOCVARIABLE  Заявитель  \* MERGEFORMAT </w:instrText>
      </w:r>
      <w:r w:rsidRPr="00580B25">
        <w:rPr>
          <w:sz w:val="26"/>
          <w:szCs w:val="26"/>
        </w:rPr>
        <w:fldChar w:fldCharType="separate"/>
      </w:r>
      <w:r w:rsidRPr="00580B25">
        <w:rPr>
          <w:sz w:val="26"/>
          <w:szCs w:val="26"/>
        </w:rPr>
        <w:t>Гончарова Ю.В.</w:t>
      </w:r>
      <w:r w:rsidRPr="00580B25">
        <w:rPr>
          <w:sz w:val="26"/>
          <w:szCs w:val="26"/>
        </w:rPr>
        <w:fldChar w:fldCharType="end"/>
      </w:r>
      <w:r w:rsidRPr="00580B25">
        <w:rPr>
          <w:sz w:val="26"/>
          <w:szCs w:val="26"/>
        </w:rPr>
        <w:t xml:space="preserve">, </w:t>
      </w:r>
      <w:r w:rsidRPr="00580B25">
        <w:rPr>
          <w:sz w:val="26"/>
          <w:szCs w:val="26"/>
        </w:rPr>
        <w:fldChar w:fldCharType="begin"/>
      </w:r>
      <w:r w:rsidRPr="00580B25">
        <w:rPr>
          <w:sz w:val="26"/>
          <w:szCs w:val="26"/>
        </w:rPr>
        <w:instrText xml:space="preserve"> DOCVARIABLE  Заявитель  \* MERGEFORMAT </w:instrText>
      </w:r>
      <w:r w:rsidRPr="00580B25">
        <w:rPr>
          <w:sz w:val="26"/>
          <w:szCs w:val="26"/>
        </w:rPr>
        <w:fldChar w:fldCharType="separate"/>
      </w:r>
      <w:r w:rsidRPr="00580B25">
        <w:rPr>
          <w:sz w:val="26"/>
          <w:szCs w:val="26"/>
        </w:rPr>
        <w:t>Иванченко А.В.</w:t>
      </w:r>
      <w:r w:rsidRPr="00580B25">
        <w:rPr>
          <w:sz w:val="26"/>
          <w:szCs w:val="26"/>
        </w:rPr>
        <w:fldChar w:fldCharType="end"/>
      </w:r>
      <w:r w:rsidRPr="00580B25">
        <w:rPr>
          <w:sz w:val="26"/>
          <w:szCs w:val="26"/>
        </w:rPr>
        <w:t xml:space="preserve">, </w:t>
      </w:r>
      <w:r w:rsidRPr="00580B25">
        <w:rPr>
          <w:sz w:val="26"/>
          <w:szCs w:val="26"/>
        </w:rPr>
        <w:fldChar w:fldCharType="begin"/>
      </w:r>
      <w:r w:rsidRPr="00580B25">
        <w:rPr>
          <w:sz w:val="26"/>
          <w:szCs w:val="26"/>
        </w:rPr>
        <w:instrText xml:space="preserve"> DOCVARIABLE  Заявитель  \* MERGEFORMAT </w:instrText>
      </w:r>
      <w:r w:rsidRPr="00580B25">
        <w:rPr>
          <w:sz w:val="26"/>
          <w:szCs w:val="26"/>
        </w:rPr>
        <w:fldChar w:fldCharType="separate"/>
      </w:r>
      <w:r w:rsidRPr="00580B25">
        <w:rPr>
          <w:sz w:val="26"/>
          <w:szCs w:val="26"/>
        </w:rPr>
        <w:t>Таранец Н.Г</w:t>
      </w:r>
      <w:r w:rsidRPr="00580B25">
        <w:rPr>
          <w:sz w:val="26"/>
          <w:szCs w:val="26"/>
        </w:rPr>
        <w:fldChar w:fldCharType="end"/>
      </w:r>
      <w:r w:rsidRPr="00580B25">
        <w:rPr>
          <w:sz w:val="26"/>
          <w:szCs w:val="26"/>
        </w:rPr>
        <w:t xml:space="preserve">. </w:t>
      </w:r>
      <w:r w:rsidRPr="00580B25">
        <w:rPr>
          <w:sz w:val="26"/>
          <w:szCs w:val="26"/>
        </w:rPr>
        <w:fldChar w:fldCharType="begin"/>
      </w:r>
      <w:r w:rsidRPr="00580B25">
        <w:rPr>
          <w:sz w:val="26"/>
          <w:szCs w:val="26"/>
        </w:rPr>
        <w:instrText xml:space="preserve"> DOCVARIABLE  Заявитель  \* MERGEFORMAT </w:instrText>
      </w:r>
      <w:r w:rsidRPr="00580B25">
        <w:rPr>
          <w:sz w:val="26"/>
          <w:szCs w:val="26"/>
        </w:rPr>
        <w:fldChar w:fldCharType="separate"/>
      </w:r>
      <w:r w:rsidRPr="00580B25">
        <w:rPr>
          <w:sz w:val="26"/>
          <w:szCs w:val="26"/>
        </w:rPr>
        <w:t>Дешененкова Л.В.</w:t>
      </w:r>
      <w:r w:rsidRPr="00580B25">
        <w:rPr>
          <w:sz w:val="26"/>
          <w:szCs w:val="26"/>
        </w:rPr>
        <w:fldChar w:fldCharType="end"/>
      </w:r>
      <w:r w:rsidRPr="00580B25">
        <w:rPr>
          <w:sz w:val="26"/>
          <w:szCs w:val="26"/>
        </w:rPr>
        <w:t xml:space="preserve">, Шинкаренко Н.В., </w:t>
      </w:r>
      <w:r w:rsidRPr="00580B25">
        <w:rPr>
          <w:sz w:val="26"/>
          <w:szCs w:val="26"/>
        </w:rPr>
        <w:fldChar w:fldCharType="begin"/>
      </w:r>
      <w:r w:rsidRPr="00580B25">
        <w:rPr>
          <w:sz w:val="26"/>
          <w:szCs w:val="26"/>
        </w:rPr>
        <w:instrText xml:space="preserve"> DOCVARIABLE  Заявитель  \* MERGEFORMAT </w:instrText>
      </w:r>
      <w:r w:rsidRPr="00580B25">
        <w:rPr>
          <w:sz w:val="26"/>
          <w:szCs w:val="26"/>
        </w:rPr>
        <w:fldChar w:fldCharType="separate"/>
      </w:r>
      <w:r w:rsidRPr="00580B25">
        <w:rPr>
          <w:sz w:val="26"/>
          <w:szCs w:val="26"/>
        </w:rPr>
        <w:t>Мурин А.Б.</w:t>
      </w:r>
      <w:r w:rsidRPr="00580B25">
        <w:rPr>
          <w:sz w:val="26"/>
          <w:szCs w:val="26"/>
        </w:rPr>
        <w:fldChar w:fldCharType="end"/>
      </w:r>
      <w:r w:rsidRPr="00580B25">
        <w:rPr>
          <w:sz w:val="26"/>
          <w:szCs w:val="26"/>
        </w:rPr>
        <w:t xml:space="preserve">, </w:t>
      </w:r>
      <w:r w:rsidRPr="00580B25">
        <w:rPr>
          <w:sz w:val="26"/>
          <w:szCs w:val="26"/>
        </w:rPr>
        <w:fldChar w:fldCharType="begin"/>
      </w:r>
      <w:r w:rsidRPr="00580B25">
        <w:rPr>
          <w:sz w:val="26"/>
          <w:szCs w:val="26"/>
        </w:rPr>
        <w:instrText xml:space="preserve"> DOCVARIABLE  Заявитель  \* MERGEFORMAT </w:instrText>
      </w:r>
      <w:r w:rsidRPr="00580B25">
        <w:rPr>
          <w:sz w:val="26"/>
          <w:szCs w:val="26"/>
        </w:rPr>
        <w:fldChar w:fldCharType="separate"/>
      </w:r>
      <w:r w:rsidRPr="00580B25">
        <w:rPr>
          <w:sz w:val="26"/>
          <w:szCs w:val="26"/>
        </w:rPr>
        <w:t xml:space="preserve">Мачёкас Р.К., </w:t>
      </w:r>
      <w:r w:rsidRPr="00580B25">
        <w:rPr>
          <w:sz w:val="26"/>
          <w:szCs w:val="26"/>
        </w:rPr>
        <w:fldChar w:fldCharType="end"/>
      </w:r>
      <w:r w:rsidRPr="00580B25">
        <w:rPr>
          <w:sz w:val="26"/>
          <w:szCs w:val="26"/>
        </w:rPr>
        <w:t xml:space="preserve"> </w:t>
      </w:r>
      <w:r w:rsidRPr="00580B25">
        <w:rPr>
          <w:sz w:val="26"/>
          <w:szCs w:val="26"/>
        </w:rPr>
        <w:fldChar w:fldCharType="begin"/>
      </w:r>
      <w:r w:rsidRPr="00580B25">
        <w:rPr>
          <w:sz w:val="26"/>
          <w:szCs w:val="26"/>
        </w:rPr>
        <w:instrText xml:space="preserve"> DOCVARIABLE  Заявитель  \* MERGEFORMAT </w:instrText>
      </w:r>
      <w:r w:rsidRPr="00580B25">
        <w:rPr>
          <w:sz w:val="26"/>
          <w:szCs w:val="26"/>
        </w:rPr>
        <w:fldChar w:fldCharType="separate"/>
      </w:r>
      <w:r w:rsidRPr="00580B25">
        <w:rPr>
          <w:sz w:val="26"/>
          <w:szCs w:val="26"/>
        </w:rPr>
        <w:t xml:space="preserve">Шувалов В. А., </w:t>
      </w:r>
      <w:r w:rsidRPr="00580B25">
        <w:rPr>
          <w:sz w:val="26"/>
          <w:szCs w:val="26"/>
        </w:rPr>
        <w:fldChar w:fldCharType="end"/>
      </w:r>
      <w:r w:rsidRPr="00580B25">
        <w:rPr>
          <w:sz w:val="26"/>
          <w:szCs w:val="26"/>
        </w:rPr>
        <w:fldChar w:fldCharType="begin"/>
      </w:r>
      <w:r w:rsidRPr="00580B25">
        <w:rPr>
          <w:sz w:val="26"/>
          <w:szCs w:val="26"/>
        </w:rPr>
        <w:instrText xml:space="preserve"> DOCVARIABLE  Заявитель  \* MERGEFORMAT </w:instrText>
      </w:r>
      <w:r w:rsidRPr="00580B25">
        <w:rPr>
          <w:sz w:val="26"/>
          <w:szCs w:val="26"/>
        </w:rPr>
        <w:fldChar w:fldCharType="separate"/>
      </w:r>
      <w:r w:rsidRPr="00580B25">
        <w:rPr>
          <w:sz w:val="26"/>
          <w:szCs w:val="26"/>
        </w:rPr>
        <w:t>Москалёв В.В</w:t>
      </w:r>
      <w:r w:rsidRPr="00580B25">
        <w:rPr>
          <w:sz w:val="26"/>
          <w:szCs w:val="26"/>
        </w:rPr>
        <w:fldChar w:fldCharType="end"/>
      </w:r>
      <w:r w:rsidRPr="00580B25">
        <w:rPr>
          <w:sz w:val="26"/>
          <w:szCs w:val="26"/>
        </w:rPr>
        <w:t xml:space="preserve">., </w:t>
      </w:r>
      <w:r w:rsidRPr="00580B25">
        <w:rPr>
          <w:sz w:val="26"/>
          <w:szCs w:val="26"/>
        </w:rPr>
        <w:fldChar w:fldCharType="begin"/>
      </w:r>
      <w:r w:rsidRPr="00580B25">
        <w:rPr>
          <w:sz w:val="26"/>
          <w:szCs w:val="26"/>
        </w:rPr>
        <w:instrText xml:space="preserve"> DOCVARIABLE  Заявитель  \* MERGEFORMAT </w:instrText>
      </w:r>
      <w:r w:rsidRPr="00580B25">
        <w:rPr>
          <w:sz w:val="26"/>
          <w:szCs w:val="26"/>
        </w:rPr>
        <w:fldChar w:fldCharType="separate"/>
      </w:r>
      <w:r w:rsidRPr="00580B25">
        <w:rPr>
          <w:sz w:val="26"/>
          <w:szCs w:val="26"/>
        </w:rPr>
        <w:t>Басманов А.П</w:t>
      </w:r>
      <w:r w:rsidRPr="00580B25">
        <w:rPr>
          <w:sz w:val="26"/>
          <w:szCs w:val="26"/>
        </w:rPr>
        <w:fldChar w:fldCharType="end"/>
      </w:r>
      <w:r w:rsidRPr="00580B25">
        <w:rPr>
          <w:sz w:val="26"/>
          <w:szCs w:val="26"/>
        </w:rPr>
        <w:t xml:space="preserve">., </w:t>
      </w:r>
      <w:r w:rsidRPr="00580B25">
        <w:rPr>
          <w:sz w:val="26"/>
          <w:szCs w:val="26"/>
        </w:rPr>
        <w:fldChar w:fldCharType="begin"/>
      </w:r>
      <w:r w:rsidRPr="00580B25">
        <w:rPr>
          <w:sz w:val="26"/>
          <w:szCs w:val="26"/>
        </w:rPr>
        <w:instrText xml:space="preserve"> DOCVARIABLE  Заявитель  \* MERGEFORMAT </w:instrText>
      </w:r>
      <w:r w:rsidRPr="00580B25">
        <w:rPr>
          <w:sz w:val="26"/>
          <w:szCs w:val="26"/>
        </w:rPr>
        <w:fldChar w:fldCharType="separate"/>
      </w:r>
      <w:r w:rsidRPr="00580B25">
        <w:rPr>
          <w:sz w:val="26"/>
          <w:szCs w:val="26"/>
        </w:rPr>
        <w:t>Шафранов А. А</w:t>
      </w:r>
      <w:r w:rsidRPr="00580B25">
        <w:rPr>
          <w:sz w:val="26"/>
          <w:szCs w:val="26"/>
        </w:rPr>
        <w:fldChar w:fldCharType="end"/>
      </w:r>
      <w:r w:rsidRPr="00580B25">
        <w:rPr>
          <w:sz w:val="26"/>
          <w:szCs w:val="26"/>
        </w:rPr>
        <w:t xml:space="preserve">., </w:t>
      </w:r>
      <w:r w:rsidRPr="00580B25">
        <w:rPr>
          <w:sz w:val="26"/>
          <w:szCs w:val="26"/>
        </w:rPr>
        <w:fldChar w:fldCharType="begin"/>
      </w:r>
      <w:r w:rsidRPr="00580B25">
        <w:rPr>
          <w:sz w:val="26"/>
          <w:szCs w:val="26"/>
        </w:rPr>
        <w:instrText xml:space="preserve"> DOCVARIABLE  Заявитель  \* MERGEFORMAT </w:instrText>
      </w:r>
      <w:r w:rsidRPr="00580B25">
        <w:rPr>
          <w:sz w:val="26"/>
          <w:szCs w:val="26"/>
        </w:rPr>
        <w:fldChar w:fldCharType="separate"/>
      </w:r>
      <w:r w:rsidRPr="00580B25">
        <w:rPr>
          <w:sz w:val="26"/>
          <w:szCs w:val="26"/>
        </w:rPr>
        <w:t>Туриченко И.В</w:t>
      </w:r>
      <w:r w:rsidRPr="00580B25">
        <w:rPr>
          <w:sz w:val="26"/>
          <w:szCs w:val="26"/>
        </w:rPr>
        <w:fldChar w:fldCharType="end"/>
      </w:r>
      <w:r w:rsidRPr="00580B25">
        <w:rPr>
          <w:sz w:val="26"/>
          <w:szCs w:val="26"/>
        </w:rPr>
        <w:t>.).</w:t>
      </w:r>
    </w:p>
    <w:p w:rsidR="00D35C5E" w:rsidRPr="00580B25" w:rsidRDefault="00D35C5E" w:rsidP="00D35C5E">
      <w:pPr>
        <w:tabs>
          <w:tab w:val="left" w:pos="993"/>
        </w:tabs>
        <w:suppressAutoHyphens/>
        <w:ind w:right="-16" w:firstLine="567"/>
        <w:jc w:val="both"/>
        <w:rPr>
          <w:b/>
          <w:sz w:val="26"/>
          <w:szCs w:val="26"/>
        </w:rPr>
      </w:pPr>
    </w:p>
    <w:p w:rsidR="00D35C5E" w:rsidRPr="00580B25" w:rsidRDefault="00D35C5E" w:rsidP="00D35C5E">
      <w:pPr>
        <w:tabs>
          <w:tab w:val="left" w:pos="993"/>
        </w:tabs>
        <w:suppressAutoHyphens/>
        <w:ind w:right="-16" w:firstLine="709"/>
        <w:jc w:val="both"/>
        <w:rPr>
          <w:b/>
          <w:spacing w:val="-1"/>
          <w:sz w:val="26"/>
          <w:szCs w:val="26"/>
        </w:rPr>
      </w:pPr>
      <w:r w:rsidRPr="00580B25">
        <w:rPr>
          <w:b/>
          <w:sz w:val="26"/>
          <w:szCs w:val="26"/>
        </w:rPr>
        <w:t xml:space="preserve">3. </w:t>
      </w:r>
      <w:r w:rsidRPr="00580B25">
        <w:rPr>
          <w:b/>
          <w:spacing w:val="-1"/>
          <w:sz w:val="26"/>
          <w:szCs w:val="26"/>
        </w:rPr>
        <w:t>Состав и сроки выполнения работ:</w:t>
      </w:r>
    </w:p>
    <w:p w:rsidR="00D35C5E" w:rsidRPr="00580B25" w:rsidRDefault="00D35C5E" w:rsidP="00D35C5E">
      <w:pPr>
        <w:tabs>
          <w:tab w:val="left" w:pos="993"/>
        </w:tabs>
        <w:suppressAutoHyphens/>
        <w:ind w:right="-16" w:firstLine="709"/>
        <w:jc w:val="both"/>
        <w:rPr>
          <w:b/>
          <w:i/>
          <w:spacing w:val="-1"/>
          <w:sz w:val="26"/>
          <w:szCs w:val="26"/>
        </w:rPr>
      </w:pPr>
      <w:r w:rsidRPr="00580B25">
        <w:rPr>
          <w:b/>
          <w:spacing w:val="-1"/>
          <w:sz w:val="26"/>
          <w:szCs w:val="26"/>
        </w:rPr>
        <w:t>3.1. Работы п</w:t>
      </w:r>
      <w:r w:rsidRPr="00580B25">
        <w:rPr>
          <w:b/>
          <w:spacing w:val="-6"/>
          <w:sz w:val="26"/>
          <w:szCs w:val="26"/>
        </w:rPr>
        <w:t>о оформлению правоустанавливающих,</w:t>
      </w:r>
      <w:r w:rsidRPr="00580B25">
        <w:rPr>
          <w:b/>
          <w:bCs/>
          <w:spacing w:val="-6"/>
          <w:sz w:val="26"/>
          <w:szCs w:val="26"/>
        </w:rPr>
        <w:t xml:space="preserve"> исходно-разрешительных документов</w:t>
      </w:r>
      <w:r w:rsidRPr="00580B25">
        <w:rPr>
          <w:b/>
          <w:spacing w:val="-6"/>
          <w:sz w:val="26"/>
          <w:szCs w:val="26"/>
        </w:rPr>
        <w:t xml:space="preserve"> на земельные участки </w:t>
      </w:r>
      <w:r w:rsidRPr="00580B25">
        <w:rPr>
          <w:b/>
          <w:bCs/>
          <w:spacing w:val="-6"/>
          <w:sz w:val="26"/>
          <w:szCs w:val="26"/>
        </w:rPr>
        <w:t>под объектами для выполнения мероприятий по технологическому присоединению заявителей к электрическим сетям:</w:t>
      </w:r>
    </w:p>
    <w:p w:rsidR="00D35C5E" w:rsidRPr="00580B25" w:rsidRDefault="00D35C5E" w:rsidP="00D35C5E">
      <w:pPr>
        <w:widowControl w:val="0"/>
        <w:spacing w:line="270" w:lineRule="exact"/>
        <w:ind w:firstLine="709"/>
        <w:jc w:val="both"/>
        <w:rPr>
          <w:b/>
          <w:spacing w:val="-6"/>
          <w:sz w:val="26"/>
          <w:szCs w:val="26"/>
        </w:rPr>
      </w:pPr>
      <w:r w:rsidRPr="00580B25">
        <w:rPr>
          <w:b/>
          <w:spacing w:val="-6"/>
          <w:sz w:val="26"/>
          <w:szCs w:val="26"/>
        </w:rPr>
        <w:t xml:space="preserve">3.1.1. Расположенные на землях и земельных участках, находящиеся в государственной и муниципальной собственности, </w:t>
      </w:r>
      <w:r w:rsidRPr="00580B25">
        <w:rPr>
          <w:b/>
          <w:sz w:val="26"/>
          <w:szCs w:val="26"/>
        </w:rPr>
        <w:t>на которые не требуется получение разрешения на строительство:</w:t>
      </w:r>
    </w:p>
    <w:p w:rsidR="00D35C5E" w:rsidRPr="00580B25" w:rsidRDefault="00D35C5E" w:rsidP="00D35C5E">
      <w:pPr>
        <w:widowControl w:val="0"/>
        <w:autoSpaceDE w:val="0"/>
        <w:autoSpaceDN w:val="0"/>
        <w:adjustRightInd w:val="0"/>
        <w:spacing w:line="270" w:lineRule="exact"/>
        <w:ind w:firstLine="709"/>
        <w:jc w:val="both"/>
        <w:rPr>
          <w:sz w:val="26"/>
          <w:szCs w:val="26"/>
        </w:rPr>
      </w:pPr>
      <w:r w:rsidRPr="00580B25">
        <w:rPr>
          <w:sz w:val="26"/>
          <w:szCs w:val="26"/>
        </w:rPr>
        <w:t>3.1.1.</w:t>
      </w:r>
      <w:r w:rsidR="00580B25" w:rsidRPr="00580B25">
        <w:rPr>
          <w:sz w:val="26"/>
          <w:szCs w:val="26"/>
        </w:rPr>
        <w:t>1. Получение</w:t>
      </w:r>
      <w:r w:rsidRPr="00580B25">
        <w:rPr>
          <w:sz w:val="26"/>
          <w:szCs w:val="26"/>
        </w:rPr>
        <w:t xml:space="preserve"> сведений ЕГРН:</w:t>
      </w:r>
    </w:p>
    <w:p w:rsidR="00D35C5E" w:rsidRPr="00580B25" w:rsidRDefault="00D35C5E" w:rsidP="00D35C5E">
      <w:pPr>
        <w:widowControl w:val="0"/>
        <w:autoSpaceDE w:val="0"/>
        <w:autoSpaceDN w:val="0"/>
        <w:adjustRightInd w:val="0"/>
        <w:spacing w:line="270" w:lineRule="exact"/>
        <w:ind w:firstLine="709"/>
        <w:jc w:val="both"/>
        <w:rPr>
          <w:sz w:val="26"/>
          <w:szCs w:val="26"/>
        </w:rPr>
      </w:pPr>
      <w:r w:rsidRPr="00580B25">
        <w:rPr>
          <w:sz w:val="26"/>
          <w:szCs w:val="26"/>
        </w:rPr>
        <w:t>- в виде кадастрового плана территории;</w:t>
      </w:r>
    </w:p>
    <w:p w:rsidR="00D35C5E" w:rsidRPr="00580B25" w:rsidRDefault="00D35C5E" w:rsidP="00D35C5E">
      <w:pPr>
        <w:widowControl w:val="0"/>
        <w:autoSpaceDE w:val="0"/>
        <w:autoSpaceDN w:val="0"/>
        <w:adjustRightInd w:val="0"/>
        <w:spacing w:line="270" w:lineRule="exact"/>
        <w:ind w:firstLine="709"/>
        <w:jc w:val="both"/>
        <w:rPr>
          <w:sz w:val="26"/>
          <w:szCs w:val="26"/>
        </w:rPr>
      </w:pPr>
      <w:r w:rsidRPr="00580B25">
        <w:t xml:space="preserve">- </w:t>
      </w:r>
      <w:r w:rsidRPr="00580B25">
        <w:rPr>
          <w:sz w:val="26"/>
          <w:szCs w:val="26"/>
        </w:rPr>
        <w:t>об основных характеристиках и зарегистрированных правах на объект недвижимости.</w:t>
      </w:r>
    </w:p>
    <w:p w:rsidR="00D35C5E" w:rsidRPr="00580B25" w:rsidRDefault="00D35C5E" w:rsidP="00D35C5E">
      <w:pPr>
        <w:widowControl w:val="0"/>
        <w:autoSpaceDE w:val="0"/>
        <w:autoSpaceDN w:val="0"/>
        <w:adjustRightInd w:val="0"/>
        <w:spacing w:line="270" w:lineRule="exact"/>
        <w:ind w:firstLine="709"/>
        <w:jc w:val="both"/>
        <w:rPr>
          <w:spacing w:val="-6"/>
          <w:sz w:val="26"/>
          <w:szCs w:val="26"/>
        </w:rPr>
      </w:pPr>
      <w:r w:rsidRPr="00580B25">
        <w:rPr>
          <w:spacing w:val="-6"/>
          <w:sz w:val="26"/>
          <w:szCs w:val="26"/>
        </w:rPr>
        <w:lastRenderedPageBreak/>
        <w:t>3.1.1.2. Изготовление схемы границ земель или части земельного участка на кадастровом плане соответствующей территории с указанием координат характерных точек границ территории (с использованием системы координат, применяемой при ведении государственного кадастра недвижимости).</w:t>
      </w:r>
    </w:p>
    <w:p w:rsidR="00D35C5E" w:rsidRPr="00580B25" w:rsidRDefault="00D35C5E" w:rsidP="00D35C5E">
      <w:pPr>
        <w:pStyle w:val="ab"/>
        <w:widowControl w:val="0"/>
        <w:autoSpaceDE w:val="0"/>
        <w:autoSpaceDN w:val="0"/>
        <w:adjustRightInd w:val="0"/>
        <w:spacing w:line="270" w:lineRule="exact"/>
        <w:ind w:left="0" w:firstLine="709"/>
        <w:jc w:val="both"/>
        <w:rPr>
          <w:spacing w:val="-6"/>
          <w:sz w:val="26"/>
          <w:szCs w:val="26"/>
        </w:rPr>
      </w:pPr>
      <w:r w:rsidRPr="00580B25">
        <w:rPr>
          <w:sz w:val="26"/>
          <w:szCs w:val="26"/>
        </w:rPr>
        <w:t>3.1.1.</w:t>
      </w:r>
      <w:r w:rsidR="00580B25" w:rsidRPr="00580B25">
        <w:rPr>
          <w:sz w:val="26"/>
          <w:szCs w:val="26"/>
        </w:rPr>
        <w:t>3. Согласование</w:t>
      </w:r>
      <w:r w:rsidRPr="00580B25">
        <w:rPr>
          <w:sz w:val="26"/>
          <w:szCs w:val="26"/>
        </w:rPr>
        <w:t xml:space="preserve"> места размещения объекта с организациями-сетедержателями в схеме границ земельного участка.</w:t>
      </w:r>
    </w:p>
    <w:p w:rsidR="00D35C5E" w:rsidRPr="00580B25" w:rsidRDefault="00D35C5E" w:rsidP="00D35C5E">
      <w:pPr>
        <w:pStyle w:val="ab"/>
        <w:widowControl w:val="0"/>
        <w:autoSpaceDE w:val="0"/>
        <w:autoSpaceDN w:val="0"/>
        <w:adjustRightInd w:val="0"/>
        <w:spacing w:line="270" w:lineRule="exact"/>
        <w:ind w:left="0" w:firstLine="709"/>
        <w:jc w:val="both"/>
        <w:rPr>
          <w:spacing w:val="-6"/>
          <w:sz w:val="26"/>
          <w:szCs w:val="26"/>
        </w:rPr>
      </w:pPr>
      <w:r w:rsidRPr="00580B25">
        <w:rPr>
          <w:spacing w:val="-6"/>
          <w:sz w:val="26"/>
          <w:szCs w:val="26"/>
        </w:rPr>
        <w:t xml:space="preserve">3.1.1.4. Закрепление границ части земельного участка на местности (вынос в натуру). </w:t>
      </w:r>
    </w:p>
    <w:p w:rsidR="00D35C5E" w:rsidRPr="00580B25" w:rsidRDefault="00D35C5E" w:rsidP="00D35C5E">
      <w:pPr>
        <w:widowControl w:val="0"/>
        <w:autoSpaceDE w:val="0"/>
        <w:autoSpaceDN w:val="0"/>
        <w:adjustRightInd w:val="0"/>
        <w:spacing w:line="270" w:lineRule="exact"/>
        <w:ind w:firstLine="709"/>
        <w:jc w:val="both"/>
        <w:rPr>
          <w:b/>
          <w:spacing w:val="-6"/>
          <w:sz w:val="26"/>
          <w:szCs w:val="26"/>
        </w:rPr>
      </w:pPr>
      <w:r w:rsidRPr="00580B25">
        <w:rPr>
          <w:b/>
          <w:spacing w:val="-6"/>
          <w:sz w:val="26"/>
          <w:szCs w:val="26"/>
        </w:rPr>
        <w:t>3.1.2. Расположенные на земельных участках государственной и муниципальной собственности, находящиеся в пользовании третьих лиц:</w:t>
      </w:r>
    </w:p>
    <w:p w:rsidR="00D35C5E" w:rsidRPr="00580B25" w:rsidRDefault="00D35C5E" w:rsidP="00D35C5E">
      <w:pPr>
        <w:widowControl w:val="0"/>
        <w:autoSpaceDE w:val="0"/>
        <w:autoSpaceDN w:val="0"/>
        <w:adjustRightInd w:val="0"/>
        <w:spacing w:line="270" w:lineRule="exact"/>
        <w:ind w:firstLine="709"/>
        <w:jc w:val="both"/>
        <w:rPr>
          <w:sz w:val="26"/>
          <w:szCs w:val="26"/>
        </w:rPr>
      </w:pPr>
      <w:r w:rsidRPr="00580B25">
        <w:rPr>
          <w:spacing w:val="-6"/>
          <w:sz w:val="26"/>
          <w:szCs w:val="26"/>
        </w:rPr>
        <w:t>3.1.2.</w:t>
      </w:r>
      <w:r w:rsidR="00580B25" w:rsidRPr="00580B25">
        <w:rPr>
          <w:spacing w:val="-6"/>
          <w:sz w:val="26"/>
          <w:szCs w:val="26"/>
        </w:rPr>
        <w:t>1. Получение</w:t>
      </w:r>
      <w:r w:rsidRPr="00580B25">
        <w:rPr>
          <w:spacing w:val="-6"/>
          <w:sz w:val="26"/>
          <w:szCs w:val="26"/>
        </w:rPr>
        <w:t xml:space="preserve"> сведений </w:t>
      </w:r>
      <w:r w:rsidRPr="00580B25">
        <w:rPr>
          <w:sz w:val="26"/>
          <w:szCs w:val="26"/>
        </w:rPr>
        <w:t>ЕГРН:</w:t>
      </w:r>
    </w:p>
    <w:p w:rsidR="00D35C5E" w:rsidRPr="00580B25" w:rsidRDefault="00D35C5E" w:rsidP="00D35C5E">
      <w:pPr>
        <w:widowControl w:val="0"/>
        <w:autoSpaceDE w:val="0"/>
        <w:autoSpaceDN w:val="0"/>
        <w:adjustRightInd w:val="0"/>
        <w:spacing w:line="270" w:lineRule="exact"/>
        <w:ind w:firstLine="709"/>
        <w:jc w:val="both"/>
        <w:rPr>
          <w:sz w:val="26"/>
          <w:szCs w:val="26"/>
        </w:rPr>
      </w:pPr>
      <w:r w:rsidRPr="00580B25">
        <w:rPr>
          <w:sz w:val="26"/>
          <w:szCs w:val="26"/>
        </w:rPr>
        <w:t>- в виде кадастрового плана территории;</w:t>
      </w:r>
    </w:p>
    <w:p w:rsidR="00D35C5E" w:rsidRPr="00580B25" w:rsidRDefault="00D35C5E" w:rsidP="00D35C5E">
      <w:pPr>
        <w:widowControl w:val="0"/>
        <w:autoSpaceDE w:val="0"/>
        <w:autoSpaceDN w:val="0"/>
        <w:adjustRightInd w:val="0"/>
        <w:spacing w:line="270" w:lineRule="exact"/>
        <w:ind w:firstLine="709"/>
        <w:jc w:val="both"/>
        <w:rPr>
          <w:sz w:val="26"/>
          <w:szCs w:val="26"/>
        </w:rPr>
      </w:pPr>
      <w:r w:rsidRPr="00580B25">
        <w:rPr>
          <w:sz w:val="26"/>
          <w:szCs w:val="26"/>
        </w:rPr>
        <w:t>- об основных характеристиках и зарегистрированных правах на объект недвижимости.</w:t>
      </w:r>
    </w:p>
    <w:p w:rsidR="00D35C5E" w:rsidRPr="00580B25" w:rsidRDefault="00D35C5E" w:rsidP="00D35C5E">
      <w:pPr>
        <w:widowControl w:val="0"/>
        <w:autoSpaceDE w:val="0"/>
        <w:autoSpaceDN w:val="0"/>
        <w:adjustRightInd w:val="0"/>
        <w:spacing w:line="270" w:lineRule="exact"/>
        <w:ind w:firstLine="709"/>
        <w:jc w:val="both"/>
        <w:rPr>
          <w:spacing w:val="-6"/>
          <w:sz w:val="26"/>
          <w:szCs w:val="26"/>
        </w:rPr>
      </w:pPr>
      <w:r w:rsidRPr="00580B25">
        <w:rPr>
          <w:spacing w:val="-6"/>
          <w:sz w:val="26"/>
          <w:szCs w:val="26"/>
        </w:rPr>
        <w:t>3.1.2.3. Выполнение работ по подготовке схемы сервитута на кадастровом плане территории.</w:t>
      </w:r>
    </w:p>
    <w:p w:rsidR="00D35C5E" w:rsidRPr="00580B25" w:rsidRDefault="00D35C5E" w:rsidP="00D35C5E">
      <w:pPr>
        <w:widowControl w:val="0"/>
        <w:autoSpaceDE w:val="0"/>
        <w:autoSpaceDN w:val="0"/>
        <w:adjustRightInd w:val="0"/>
        <w:spacing w:line="270" w:lineRule="exact"/>
        <w:ind w:firstLine="709"/>
        <w:jc w:val="both"/>
        <w:rPr>
          <w:strike/>
          <w:spacing w:val="-6"/>
          <w:sz w:val="26"/>
          <w:szCs w:val="26"/>
        </w:rPr>
      </w:pPr>
      <w:r w:rsidRPr="00580B25">
        <w:rPr>
          <w:spacing w:val="-6"/>
          <w:sz w:val="26"/>
          <w:szCs w:val="26"/>
        </w:rPr>
        <w:t>3.1.2.2. Согласование с организациями-сетедержателями схемы сервитута на кадастровом плане территории.</w:t>
      </w:r>
    </w:p>
    <w:p w:rsidR="00D35C5E" w:rsidRPr="00580B25" w:rsidRDefault="00D35C5E" w:rsidP="00D35C5E">
      <w:pPr>
        <w:widowControl w:val="0"/>
        <w:autoSpaceDE w:val="0"/>
        <w:autoSpaceDN w:val="0"/>
        <w:adjustRightInd w:val="0"/>
        <w:spacing w:line="270" w:lineRule="exact"/>
        <w:ind w:firstLine="709"/>
        <w:jc w:val="both"/>
        <w:rPr>
          <w:sz w:val="26"/>
          <w:szCs w:val="26"/>
        </w:rPr>
      </w:pPr>
      <w:r w:rsidRPr="00580B25">
        <w:rPr>
          <w:spacing w:val="-6"/>
          <w:sz w:val="26"/>
          <w:szCs w:val="26"/>
        </w:rPr>
        <w:t>3.1.2.4. Закрепление границ части земельного участка на местности (вынос в натуру).</w:t>
      </w:r>
    </w:p>
    <w:p w:rsidR="00D35C5E" w:rsidRPr="00580B25" w:rsidRDefault="00D35C5E" w:rsidP="00D35C5E">
      <w:pPr>
        <w:widowControl w:val="0"/>
        <w:autoSpaceDE w:val="0"/>
        <w:autoSpaceDN w:val="0"/>
        <w:adjustRightInd w:val="0"/>
        <w:spacing w:line="270" w:lineRule="exact"/>
        <w:ind w:firstLine="709"/>
        <w:jc w:val="both"/>
        <w:rPr>
          <w:b/>
          <w:spacing w:val="-6"/>
          <w:sz w:val="26"/>
          <w:szCs w:val="26"/>
        </w:rPr>
      </w:pPr>
    </w:p>
    <w:p w:rsidR="00D35C5E" w:rsidRPr="00580B25" w:rsidRDefault="00D35C5E" w:rsidP="00D35C5E">
      <w:pPr>
        <w:widowControl w:val="0"/>
        <w:autoSpaceDE w:val="0"/>
        <w:autoSpaceDN w:val="0"/>
        <w:adjustRightInd w:val="0"/>
        <w:spacing w:line="270" w:lineRule="exact"/>
        <w:ind w:firstLine="709"/>
        <w:jc w:val="both"/>
        <w:rPr>
          <w:b/>
          <w:spacing w:val="-6"/>
          <w:sz w:val="26"/>
          <w:szCs w:val="26"/>
        </w:rPr>
      </w:pPr>
    </w:p>
    <w:p w:rsidR="00D35C5E" w:rsidRPr="00580B25" w:rsidRDefault="00D35C5E" w:rsidP="00D35C5E">
      <w:pPr>
        <w:widowControl w:val="0"/>
        <w:autoSpaceDE w:val="0"/>
        <w:autoSpaceDN w:val="0"/>
        <w:adjustRightInd w:val="0"/>
        <w:spacing w:line="270" w:lineRule="exact"/>
        <w:ind w:firstLine="709"/>
        <w:jc w:val="both"/>
        <w:rPr>
          <w:b/>
          <w:spacing w:val="-6"/>
          <w:sz w:val="26"/>
          <w:szCs w:val="26"/>
        </w:rPr>
      </w:pPr>
      <w:r w:rsidRPr="00580B25">
        <w:rPr>
          <w:b/>
          <w:spacing w:val="-6"/>
          <w:sz w:val="26"/>
          <w:szCs w:val="26"/>
        </w:rPr>
        <w:t>3.1.3. Расположенные на земельных участках, находящиеся в частной собственности:</w:t>
      </w:r>
    </w:p>
    <w:p w:rsidR="00D35C5E" w:rsidRPr="00580B25" w:rsidRDefault="00D35C5E" w:rsidP="00D35C5E">
      <w:pPr>
        <w:widowControl w:val="0"/>
        <w:autoSpaceDE w:val="0"/>
        <w:autoSpaceDN w:val="0"/>
        <w:adjustRightInd w:val="0"/>
        <w:spacing w:line="270" w:lineRule="exact"/>
        <w:ind w:firstLine="709"/>
        <w:jc w:val="both"/>
        <w:rPr>
          <w:sz w:val="26"/>
          <w:szCs w:val="26"/>
        </w:rPr>
      </w:pPr>
      <w:r w:rsidRPr="00580B25">
        <w:rPr>
          <w:spacing w:val="-6"/>
          <w:sz w:val="26"/>
          <w:szCs w:val="26"/>
        </w:rPr>
        <w:t>3.1.3.</w:t>
      </w:r>
      <w:r w:rsidR="00580B25" w:rsidRPr="00580B25">
        <w:rPr>
          <w:spacing w:val="-6"/>
          <w:sz w:val="26"/>
          <w:szCs w:val="26"/>
        </w:rPr>
        <w:t>1. Получение</w:t>
      </w:r>
      <w:r w:rsidRPr="00580B25">
        <w:rPr>
          <w:spacing w:val="-6"/>
          <w:sz w:val="26"/>
          <w:szCs w:val="26"/>
        </w:rPr>
        <w:t xml:space="preserve"> сведений</w:t>
      </w:r>
      <w:r w:rsidRPr="00580B25">
        <w:rPr>
          <w:sz w:val="26"/>
          <w:szCs w:val="26"/>
        </w:rPr>
        <w:t xml:space="preserve"> ЕГРН:</w:t>
      </w:r>
    </w:p>
    <w:p w:rsidR="00D35C5E" w:rsidRPr="00580B25" w:rsidRDefault="00D35C5E" w:rsidP="00D35C5E">
      <w:pPr>
        <w:widowControl w:val="0"/>
        <w:autoSpaceDE w:val="0"/>
        <w:autoSpaceDN w:val="0"/>
        <w:adjustRightInd w:val="0"/>
        <w:spacing w:line="270" w:lineRule="exact"/>
        <w:ind w:firstLine="709"/>
        <w:jc w:val="both"/>
        <w:rPr>
          <w:sz w:val="26"/>
          <w:szCs w:val="26"/>
        </w:rPr>
      </w:pPr>
      <w:r w:rsidRPr="00580B25">
        <w:rPr>
          <w:sz w:val="26"/>
          <w:szCs w:val="26"/>
        </w:rPr>
        <w:t>- в виде кадастрового плана территории;</w:t>
      </w:r>
    </w:p>
    <w:p w:rsidR="00D35C5E" w:rsidRPr="00580B25" w:rsidRDefault="00D35C5E" w:rsidP="00D35C5E">
      <w:pPr>
        <w:widowControl w:val="0"/>
        <w:autoSpaceDE w:val="0"/>
        <w:autoSpaceDN w:val="0"/>
        <w:adjustRightInd w:val="0"/>
        <w:spacing w:line="270" w:lineRule="exact"/>
        <w:ind w:firstLine="709"/>
        <w:jc w:val="both"/>
        <w:rPr>
          <w:sz w:val="26"/>
          <w:szCs w:val="26"/>
        </w:rPr>
      </w:pPr>
      <w:r w:rsidRPr="00580B25">
        <w:rPr>
          <w:sz w:val="26"/>
          <w:szCs w:val="26"/>
        </w:rPr>
        <w:t>- об основных характеристиках и зарегистрированных правах на объект недвижимости.</w:t>
      </w:r>
    </w:p>
    <w:p w:rsidR="00D35C5E" w:rsidRPr="00580B25" w:rsidRDefault="00D35C5E" w:rsidP="00D35C5E">
      <w:pPr>
        <w:widowControl w:val="0"/>
        <w:tabs>
          <w:tab w:val="left" w:pos="1560"/>
        </w:tabs>
        <w:autoSpaceDE w:val="0"/>
        <w:autoSpaceDN w:val="0"/>
        <w:adjustRightInd w:val="0"/>
        <w:spacing w:line="270" w:lineRule="exact"/>
        <w:ind w:firstLine="709"/>
        <w:jc w:val="both"/>
        <w:rPr>
          <w:spacing w:val="-6"/>
          <w:sz w:val="26"/>
          <w:szCs w:val="26"/>
        </w:rPr>
      </w:pPr>
      <w:r w:rsidRPr="00580B25">
        <w:rPr>
          <w:spacing w:val="-6"/>
          <w:sz w:val="26"/>
          <w:szCs w:val="26"/>
        </w:rPr>
        <w:t>3.1.3.</w:t>
      </w:r>
      <w:r w:rsidR="00580B25" w:rsidRPr="00580B25">
        <w:rPr>
          <w:spacing w:val="-6"/>
          <w:sz w:val="26"/>
          <w:szCs w:val="26"/>
        </w:rPr>
        <w:t>2. Выполнение</w:t>
      </w:r>
      <w:r w:rsidRPr="00580B25">
        <w:rPr>
          <w:spacing w:val="-6"/>
          <w:sz w:val="26"/>
          <w:szCs w:val="26"/>
        </w:rPr>
        <w:t xml:space="preserve"> кадастровых работ, в результате которых обеспечивается подготовка документов для предоставления в орган, осуществляющий государственную регистрацию прав, заявления об учете части земельного участка.</w:t>
      </w:r>
    </w:p>
    <w:p w:rsidR="00D35C5E" w:rsidRPr="00580B25" w:rsidRDefault="00D35C5E" w:rsidP="00D35C5E">
      <w:pPr>
        <w:widowControl w:val="0"/>
        <w:tabs>
          <w:tab w:val="left" w:pos="1560"/>
        </w:tabs>
        <w:autoSpaceDE w:val="0"/>
        <w:autoSpaceDN w:val="0"/>
        <w:adjustRightInd w:val="0"/>
        <w:spacing w:line="270" w:lineRule="exact"/>
        <w:ind w:firstLine="709"/>
        <w:jc w:val="both"/>
        <w:rPr>
          <w:i/>
          <w:strike/>
          <w:spacing w:val="-6"/>
          <w:sz w:val="26"/>
          <w:szCs w:val="26"/>
        </w:rPr>
      </w:pPr>
      <w:r w:rsidRPr="00580B25">
        <w:rPr>
          <w:spacing w:val="-6"/>
          <w:sz w:val="26"/>
          <w:szCs w:val="26"/>
        </w:rPr>
        <w:t>3.1.3.3. Закрепление границ части земельного участка на местности (вынос в натуру).</w:t>
      </w:r>
    </w:p>
    <w:p w:rsidR="00D35C5E" w:rsidRPr="00580B25" w:rsidRDefault="00D35C5E" w:rsidP="00D35C5E">
      <w:pPr>
        <w:widowControl w:val="0"/>
        <w:tabs>
          <w:tab w:val="left" w:pos="0"/>
        </w:tabs>
        <w:spacing w:line="270" w:lineRule="exact"/>
        <w:ind w:firstLine="709"/>
        <w:jc w:val="both"/>
        <w:rPr>
          <w:sz w:val="26"/>
          <w:szCs w:val="26"/>
        </w:rPr>
      </w:pPr>
      <w:r w:rsidRPr="00580B25">
        <w:rPr>
          <w:sz w:val="26"/>
          <w:szCs w:val="26"/>
        </w:rPr>
        <w:t>3.1.4. Выполнение работ, предусмотренных п. 3.1.2 и 3.1.3 производится только после получения письменного согласования на выполнение данных работ от Заказчика.</w:t>
      </w:r>
    </w:p>
    <w:p w:rsidR="00D35C5E" w:rsidRPr="00580B25" w:rsidRDefault="00D35C5E" w:rsidP="00D35C5E">
      <w:pPr>
        <w:widowControl w:val="0"/>
        <w:tabs>
          <w:tab w:val="left" w:pos="540"/>
        </w:tabs>
        <w:autoSpaceDE w:val="0"/>
        <w:autoSpaceDN w:val="0"/>
        <w:adjustRightInd w:val="0"/>
        <w:ind w:firstLine="709"/>
        <w:jc w:val="both"/>
        <w:rPr>
          <w:sz w:val="26"/>
          <w:szCs w:val="26"/>
        </w:rPr>
      </w:pPr>
      <w:r w:rsidRPr="00580B25">
        <w:rPr>
          <w:spacing w:val="-1"/>
          <w:sz w:val="26"/>
          <w:szCs w:val="26"/>
        </w:rPr>
        <w:t xml:space="preserve">3.1.5. </w:t>
      </w:r>
      <w:r w:rsidRPr="00580B25">
        <w:rPr>
          <w:sz w:val="26"/>
          <w:szCs w:val="26"/>
        </w:rPr>
        <w:t xml:space="preserve">Работы по оформлению правоустанавливающих, исходно-разрешительных документов на земельные участки под объектами не требуются при выполнении работ по реконструкции существующих электросетевых объектов без изменения их месторазмещения и при строительстве ВЛ путем совместной подвески на существующие опоры. </w:t>
      </w:r>
    </w:p>
    <w:p w:rsidR="00D35C5E" w:rsidRPr="00580B25" w:rsidRDefault="00D35C5E" w:rsidP="00D35C5E">
      <w:pPr>
        <w:widowControl w:val="0"/>
        <w:tabs>
          <w:tab w:val="left" w:pos="540"/>
        </w:tabs>
        <w:autoSpaceDE w:val="0"/>
        <w:autoSpaceDN w:val="0"/>
        <w:adjustRightInd w:val="0"/>
        <w:ind w:firstLine="709"/>
        <w:jc w:val="both"/>
        <w:rPr>
          <w:sz w:val="26"/>
          <w:szCs w:val="26"/>
        </w:rPr>
      </w:pPr>
      <w:r w:rsidRPr="00580B25">
        <w:rPr>
          <w:sz w:val="26"/>
          <w:szCs w:val="26"/>
        </w:rPr>
        <w:t xml:space="preserve">3.1.6. Работы, выполненные Подрядчиком </w:t>
      </w:r>
      <w:r w:rsidRPr="00580B25">
        <w:rPr>
          <w:b/>
          <w:sz w:val="26"/>
          <w:szCs w:val="26"/>
        </w:rPr>
        <w:t>в нарушение требований п. 3.1.4 – 3.1.5, приемке и оплате Заказчиком не подлежат</w:t>
      </w:r>
      <w:r w:rsidRPr="00580B25">
        <w:rPr>
          <w:sz w:val="26"/>
          <w:szCs w:val="26"/>
        </w:rPr>
        <w:t>.</w:t>
      </w:r>
    </w:p>
    <w:p w:rsidR="00D35C5E" w:rsidRPr="00580B25" w:rsidRDefault="00D35C5E" w:rsidP="00D35C5E">
      <w:pPr>
        <w:widowControl w:val="0"/>
        <w:tabs>
          <w:tab w:val="left" w:pos="540"/>
        </w:tabs>
        <w:autoSpaceDE w:val="0"/>
        <w:autoSpaceDN w:val="0"/>
        <w:adjustRightInd w:val="0"/>
        <w:ind w:firstLine="709"/>
        <w:jc w:val="both"/>
        <w:rPr>
          <w:sz w:val="26"/>
          <w:szCs w:val="26"/>
        </w:rPr>
      </w:pPr>
      <w:r w:rsidRPr="00580B25">
        <w:rPr>
          <w:sz w:val="26"/>
          <w:szCs w:val="26"/>
        </w:rPr>
        <w:t xml:space="preserve">3.1.7. Срок выполнения работ, отмеченных в п. 3.1. -  </w:t>
      </w:r>
      <w:r w:rsidRPr="00580B25">
        <w:rPr>
          <w:b/>
          <w:sz w:val="26"/>
          <w:szCs w:val="26"/>
        </w:rPr>
        <w:t>в течение 15 календарных дней с даты заключения договора подряда</w:t>
      </w:r>
      <w:r w:rsidRPr="00580B25">
        <w:rPr>
          <w:sz w:val="26"/>
          <w:szCs w:val="26"/>
        </w:rPr>
        <w:t xml:space="preserve">. </w:t>
      </w:r>
    </w:p>
    <w:p w:rsidR="00D35C5E" w:rsidRPr="00580B25" w:rsidRDefault="00D35C5E" w:rsidP="00D35C5E">
      <w:pPr>
        <w:widowControl w:val="0"/>
        <w:tabs>
          <w:tab w:val="left" w:pos="540"/>
        </w:tabs>
        <w:autoSpaceDE w:val="0"/>
        <w:autoSpaceDN w:val="0"/>
        <w:adjustRightInd w:val="0"/>
        <w:ind w:firstLine="709"/>
        <w:jc w:val="both"/>
        <w:rPr>
          <w:b/>
          <w:sz w:val="26"/>
          <w:szCs w:val="26"/>
        </w:rPr>
      </w:pPr>
    </w:p>
    <w:p w:rsidR="00D35C5E" w:rsidRPr="00580B25" w:rsidRDefault="00D35C5E" w:rsidP="00D35C5E">
      <w:pPr>
        <w:widowControl w:val="0"/>
        <w:tabs>
          <w:tab w:val="left" w:pos="540"/>
        </w:tabs>
        <w:autoSpaceDE w:val="0"/>
        <w:autoSpaceDN w:val="0"/>
        <w:adjustRightInd w:val="0"/>
        <w:ind w:firstLine="709"/>
        <w:jc w:val="both"/>
        <w:rPr>
          <w:b/>
          <w:sz w:val="26"/>
          <w:szCs w:val="26"/>
        </w:rPr>
      </w:pPr>
      <w:r w:rsidRPr="00580B25">
        <w:rPr>
          <w:b/>
          <w:sz w:val="26"/>
          <w:szCs w:val="26"/>
        </w:rPr>
        <w:t>3.2. Проектно-изыскательские работы.</w:t>
      </w:r>
    </w:p>
    <w:p w:rsidR="00D35C5E" w:rsidRPr="00580B25" w:rsidRDefault="00D35C5E" w:rsidP="00D35C5E">
      <w:pPr>
        <w:widowControl w:val="0"/>
        <w:tabs>
          <w:tab w:val="left" w:pos="540"/>
        </w:tabs>
        <w:autoSpaceDE w:val="0"/>
        <w:autoSpaceDN w:val="0"/>
        <w:adjustRightInd w:val="0"/>
        <w:ind w:firstLine="709"/>
        <w:jc w:val="both"/>
        <w:rPr>
          <w:sz w:val="26"/>
          <w:szCs w:val="26"/>
        </w:rPr>
      </w:pPr>
      <w:r w:rsidRPr="00580B25">
        <w:rPr>
          <w:sz w:val="26"/>
          <w:szCs w:val="26"/>
        </w:rPr>
        <w:t>3.2.1. Разработка рабочей документации в соответствии с требованиями ГОСТ Р 21.1101-2013 СПДС в следующем объёме:</w:t>
      </w:r>
    </w:p>
    <w:p w:rsidR="00D35C5E" w:rsidRPr="00580B25" w:rsidRDefault="00D35C5E" w:rsidP="00D35C5E">
      <w:pPr>
        <w:widowControl w:val="0"/>
        <w:tabs>
          <w:tab w:val="left" w:pos="540"/>
        </w:tabs>
        <w:autoSpaceDE w:val="0"/>
        <w:autoSpaceDN w:val="0"/>
        <w:adjustRightInd w:val="0"/>
        <w:ind w:firstLine="709"/>
        <w:jc w:val="both"/>
        <w:rPr>
          <w:sz w:val="26"/>
          <w:szCs w:val="26"/>
        </w:rPr>
      </w:pPr>
      <w:r w:rsidRPr="00580B25">
        <w:rPr>
          <w:sz w:val="26"/>
          <w:szCs w:val="26"/>
        </w:rPr>
        <w:t xml:space="preserve">- план трассы ЛЭП на топографической съемке в масштабе 1:500 на формате А3 (А4), ширина съемки – 20 м, с указанием координат проектируемых опор, углов КЛ, мест установки ТП 6(10)/0,4 кВ, существующих коммуникаций и инженерных сооружений; </w:t>
      </w:r>
    </w:p>
    <w:p w:rsidR="00D35C5E" w:rsidRPr="00580B25" w:rsidRDefault="00D35C5E" w:rsidP="00D35C5E">
      <w:pPr>
        <w:widowControl w:val="0"/>
        <w:tabs>
          <w:tab w:val="left" w:pos="540"/>
        </w:tabs>
        <w:autoSpaceDE w:val="0"/>
        <w:autoSpaceDN w:val="0"/>
        <w:adjustRightInd w:val="0"/>
        <w:ind w:firstLine="709"/>
        <w:jc w:val="both"/>
        <w:rPr>
          <w:sz w:val="26"/>
          <w:szCs w:val="26"/>
        </w:rPr>
      </w:pPr>
      <w:r w:rsidRPr="00580B25">
        <w:rPr>
          <w:sz w:val="26"/>
          <w:szCs w:val="26"/>
        </w:rPr>
        <w:t xml:space="preserve">- ведомость и схемы пересечений; </w:t>
      </w:r>
    </w:p>
    <w:p w:rsidR="00D35C5E" w:rsidRPr="00580B25" w:rsidRDefault="00D35C5E" w:rsidP="00D35C5E">
      <w:pPr>
        <w:widowControl w:val="0"/>
        <w:tabs>
          <w:tab w:val="left" w:pos="540"/>
        </w:tabs>
        <w:autoSpaceDE w:val="0"/>
        <w:autoSpaceDN w:val="0"/>
        <w:adjustRightInd w:val="0"/>
        <w:ind w:firstLine="709"/>
        <w:jc w:val="both"/>
        <w:rPr>
          <w:sz w:val="26"/>
          <w:szCs w:val="26"/>
        </w:rPr>
      </w:pPr>
      <w:r w:rsidRPr="00580B25">
        <w:rPr>
          <w:sz w:val="26"/>
          <w:szCs w:val="26"/>
        </w:rPr>
        <w:t xml:space="preserve">- схемы закрепления опор в грунте, поперечные разрезы кабельных траншей; </w:t>
      </w:r>
    </w:p>
    <w:p w:rsidR="00D35C5E" w:rsidRPr="00580B25" w:rsidRDefault="00D35C5E" w:rsidP="00D35C5E">
      <w:pPr>
        <w:widowControl w:val="0"/>
        <w:tabs>
          <w:tab w:val="left" w:pos="540"/>
        </w:tabs>
        <w:autoSpaceDE w:val="0"/>
        <w:autoSpaceDN w:val="0"/>
        <w:adjustRightInd w:val="0"/>
        <w:ind w:firstLine="709"/>
        <w:jc w:val="both"/>
        <w:rPr>
          <w:sz w:val="26"/>
          <w:szCs w:val="26"/>
        </w:rPr>
      </w:pPr>
      <w:r w:rsidRPr="00580B25">
        <w:rPr>
          <w:sz w:val="26"/>
          <w:szCs w:val="26"/>
        </w:rPr>
        <w:t xml:space="preserve">- ведомость стрел провесов проводов; </w:t>
      </w:r>
    </w:p>
    <w:p w:rsidR="00D35C5E" w:rsidRPr="00580B25" w:rsidRDefault="00D35C5E" w:rsidP="00D35C5E">
      <w:pPr>
        <w:widowControl w:val="0"/>
        <w:tabs>
          <w:tab w:val="left" w:pos="540"/>
        </w:tabs>
        <w:autoSpaceDE w:val="0"/>
        <w:autoSpaceDN w:val="0"/>
        <w:adjustRightInd w:val="0"/>
        <w:ind w:firstLine="709"/>
        <w:jc w:val="both"/>
        <w:rPr>
          <w:sz w:val="26"/>
          <w:szCs w:val="26"/>
        </w:rPr>
      </w:pPr>
      <w:r w:rsidRPr="00580B25">
        <w:rPr>
          <w:sz w:val="26"/>
          <w:szCs w:val="26"/>
        </w:rPr>
        <w:t xml:space="preserve">- конструктивно-строительные решения; </w:t>
      </w:r>
    </w:p>
    <w:p w:rsidR="00D35C5E" w:rsidRPr="00580B25" w:rsidRDefault="00D35C5E" w:rsidP="00D35C5E">
      <w:pPr>
        <w:widowControl w:val="0"/>
        <w:tabs>
          <w:tab w:val="left" w:pos="540"/>
        </w:tabs>
        <w:autoSpaceDE w:val="0"/>
        <w:autoSpaceDN w:val="0"/>
        <w:adjustRightInd w:val="0"/>
        <w:ind w:firstLine="709"/>
        <w:jc w:val="both"/>
        <w:rPr>
          <w:sz w:val="26"/>
          <w:szCs w:val="26"/>
        </w:rPr>
      </w:pPr>
      <w:r w:rsidRPr="00580B25">
        <w:rPr>
          <w:sz w:val="26"/>
          <w:szCs w:val="26"/>
        </w:rPr>
        <w:t>- опросные листы на ТП;</w:t>
      </w:r>
    </w:p>
    <w:p w:rsidR="00D35C5E" w:rsidRPr="00580B25" w:rsidRDefault="00D35C5E" w:rsidP="00D35C5E">
      <w:pPr>
        <w:widowControl w:val="0"/>
        <w:tabs>
          <w:tab w:val="left" w:pos="540"/>
        </w:tabs>
        <w:autoSpaceDE w:val="0"/>
        <w:autoSpaceDN w:val="0"/>
        <w:adjustRightInd w:val="0"/>
        <w:ind w:firstLine="709"/>
        <w:jc w:val="both"/>
        <w:rPr>
          <w:sz w:val="26"/>
          <w:szCs w:val="26"/>
        </w:rPr>
      </w:pPr>
      <w:r w:rsidRPr="00580B25">
        <w:rPr>
          <w:sz w:val="26"/>
          <w:szCs w:val="26"/>
        </w:rPr>
        <w:t>- электрические схемы, план установки и план заземления ТП;</w:t>
      </w:r>
    </w:p>
    <w:p w:rsidR="00D35C5E" w:rsidRPr="00580B25" w:rsidRDefault="00D35C5E" w:rsidP="00D35C5E">
      <w:pPr>
        <w:widowControl w:val="0"/>
        <w:tabs>
          <w:tab w:val="left" w:pos="540"/>
        </w:tabs>
        <w:autoSpaceDE w:val="0"/>
        <w:autoSpaceDN w:val="0"/>
        <w:adjustRightInd w:val="0"/>
        <w:ind w:firstLine="709"/>
        <w:jc w:val="both"/>
        <w:rPr>
          <w:sz w:val="26"/>
          <w:szCs w:val="26"/>
        </w:rPr>
      </w:pPr>
      <w:r w:rsidRPr="00580B25">
        <w:rPr>
          <w:sz w:val="26"/>
          <w:szCs w:val="26"/>
        </w:rPr>
        <w:t>- расчёт контура заземления опор и ТП, расчёт потерь напряжения и выбор провода, расчёт ЛЭП на отключение при КЗ.</w:t>
      </w:r>
    </w:p>
    <w:p w:rsidR="00D35C5E" w:rsidRPr="00580B25" w:rsidRDefault="00D35C5E" w:rsidP="00D35C5E">
      <w:pPr>
        <w:widowControl w:val="0"/>
        <w:tabs>
          <w:tab w:val="left" w:pos="540"/>
        </w:tabs>
        <w:autoSpaceDE w:val="0"/>
        <w:autoSpaceDN w:val="0"/>
        <w:adjustRightInd w:val="0"/>
        <w:ind w:firstLine="709"/>
        <w:jc w:val="both"/>
        <w:rPr>
          <w:sz w:val="26"/>
          <w:szCs w:val="26"/>
        </w:rPr>
      </w:pPr>
      <w:r w:rsidRPr="00580B25">
        <w:rPr>
          <w:sz w:val="26"/>
          <w:szCs w:val="26"/>
        </w:rPr>
        <w:lastRenderedPageBreak/>
        <w:t xml:space="preserve">- мероприятия по защите ВЛ от грозовых перенапряжений; заземляющие устройства ВЛ; </w:t>
      </w:r>
    </w:p>
    <w:p w:rsidR="00D35C5E" w:rsidRPr="00580B25" w:rsidRDefault="00D35C5E" w:rsidP="00D35C5E">
      <w:pPr>
        <w:widowControl w:val="0"/>
        <w:tabs>
          <w:tab w:val="left" w:pos="540"/>
        </w:tabs>
        <w:autoSpaceDE w:val="0"/>
        <w:autoSpaceDN w:val="0"/>
        <w:adjustRightInd w:val="0"/>
        <w:ind w:firstLine="709"/>
        <w:jc w:val="both"/>
        <w:rPr>
          <w:sz w:val="26"/>
          <w:szCs w:val="26"/>
        </w:rPr>
      </w:pPr>
      <w:r w:rsidRPr="00580B25">
        <w:rPr>
          <w:sz w:val="26"/>
          <w:szCs w:val="26"/>
        </w:rPr>
        <w:t>- спецификации материалов, изделий, конструкций, оборудования;</w:t>
      </w:r>
    </w:p>
    <w:p w:rsidR="00D35C5E" w:rsidRPr="00580B25" w:rsidRDefault="00D35C5E" w:rsidP="00D35C5E">
      <w:pPr>
        <w:widowControl w:val="0"/>
        <w:tabs>
          <w:tab w:val="left" w:pos="540"/>
        </w:tabs>
        <w:autoSpaceDE w:val="0"/>
        <w:autoSpaceDN w:val="0"/>
        <w:adjustRightInd w:val="0"/>
        <w:ind w:firstLine="709"/>
        <w:jc w:val="both"/>
        <w:rPr>
          <w:sz w:val="26"/>
          <w:szCs w:val="26"/>
        </w:rPr>
      </w:pPr>
      <w:r w:rsidRPr="00580B25">
        <w:rPr>
          <w:sz w:val="26"/>
          <w:szCs w:val="26"/>
        </w:rPr>
        <w:t>- ведомость объемов работ;</w:t>
      </w:r>
    </w:p>
    <w:p w:rsidR="00D35C5E" w:rsidRPr="00580B25" w:rsidRDefault="00D35C5E" w:rsidP="00D35C5E">
      <w:pPr>
        <w:widowControl w:val="0"/>
        <w:tabs>
          <w:tab w:val="left" w:pos="540"/>
        </w:tabs>
        <w:autoSpaceDE w:val="0"/>
        <w:autoSpaceDN w:val="0"/>
        <w:adjustRightInd w:val="0"/>
        <w:ind w:firstLine="709"/>
        <w:jc w:val="both"/>
        <w:rPr>
          <w:sz w:val="26"/>
          <w:szCs w:val="26"/>
        </w:rPr>
      </w:pPr>
      <w:r w:rsidRPr="00580B25">
        <w:rPr>
          <w:sz w:val="26"/>
          <w:szCs w:val="26"/>
        </w:rPr>
        <w:t xml:space="preserve">- краткую пояснительную записку с описанием строительных и электротехнических решений по ВЛ и ТП. </w:t>
      </w:r>
    </w:p>
    <w:p w:rsidR="00D35C5E" w:rsidRPr="00580B25" w:rsidRDefault="00D35C5E" w:rsidP="00D35C5E">
      <w:pPr>
        <w:widowControl w:val="0"/>
        <w:tabs>
          <w:tab w:val="left" w:pos="540"/>
        </w:tabs>
        <w:autoSpaceDE w:val="0"/>
        <w:autoSpaceDN w:val="0"/>
        <w:adjustRightInd w:val="0"/>
        <w:ind w:firstLine="709"/>
        <w:jc w:val="both"/>
        <w:rPr>
          <w:sz w:val="26"/>
          <w:szCs w:val="26"/>
        </w:rPr>
      </w:pPr>
      <w:r w:rsidRPr="00580B25">
        <w:rPr>
          <w:sz w:val="26"/>
          <w:szCs w:val="26"/>
        </w:rPr>
        <w:t xml:space="preserve">3.2.1.1. Проектные решения разработать в соответствии с исходными данными для изыскательских работ. </w:t>
      </w:r>
    </w:p>
    <w:p w:rsidR="00D35C5E" w:rsidRPr="00580B25" w:rsidRDefault="00D35C5E" w:rsidP="00D35C5E">
      <w:pPr>
        <w:widowControl w:val="0"/>
        <w:tabs>
          <w:tab w:val="left" w:pos="540"/>
        </w:tabs>
        <w:autoSpaceDE w:val="0"/>
        <w:autoSpaceDN w:val="0"/>
        <w:adjustRightInd w:val="0"/>
        <w:ind w:firstLine="709"/>
        <w:jc w:val="both"/>
        <w:rPr>
          <w:sz w:val="26"/>
          <w:szCs w:val="26"/>
        </w:rPr>
      </w:pPr>
      <w:r w:rsidRPr="00580B25">
        <w:rPr>
          <w:sz w:val="26"/>
          <w:szCs w:val="26"/>
        </w:rPr>
        <w:t>3.2.1.2. Подрядчик самостоятельно получает все необходимые согласования разработанных проектов и передаёт на утверждение в филиал АО «ДРСК» - «Приморские ЭС» (в электронном виде и на бумажном носителе).</w:t>
      </w:r>
    </w:p>
    <w:p w:rsidR="00D35C5E" w:rsidRPr="00580B25" w:rsidRDefault="00D35C5E" w:rsidP="00D35C5E">
      <w:pPr>
        <w:widowControl w:val="0"/>
        <w:tabs>
          <w:tab w:val="left" w:pos="540"/>
        </w:tabs>
        <w:autoSpaceDE w:val="0"/>
        <w:autoSpaceDN w:val="0"/>
        <w:adjustRightInd w:val="0"/>
        <w:ind w:firstLine="709"/>
        <w:jc w:val="both"/>
        <w:rPr>
          <w:sz w:val="26"/>
          <w:szCs w:val="26"/>
        </w:rPr>
      </w:pPr>
      <w:r w:rsidRPr="00580B25">
        <w:rPr>
          <w:sz w:val="26"/>
          <w:szCs w:val="26"/>
        </w:rPr>
        <w:t>3.2.2. Подготовка топографических планов в масштабах, 1:500 в том числе в цифровой форме, съемка подземных коммуникаций и сооружений.</w:t>
      </w:r>
    </w:p>
    <w:p w:rsidR="00D35C5E" w:rsidRPr="00580B25" w:rsidRDefault="00D35C5E" w:rsidP="00D35C5E">
      <w:pPr>
        <w:widowControl w:val="0"/>
        <w:tabs>
          <w:tab w:val="left" w:pos="540"/>
        </w:tabs>
        <w:autoSpaceDE w:val="0"/>
        <w:autoSpaceDN w:val="0"/>
        <w:adjustRightInd w:val="0"/>
        <w:ind w:firstLine="709"/>
        <w:jc w:val="both"/>
        <w:rPr>
          <w:sz w:val="26"/>
          <w:szCs w:val="26"/>
        </w:rPr>
      </w:pPr>
      <w:r w:rsidRPr="00580B25">
        <w:rPr>
          <w:sz w:val="26"/>
          <w:szCs w:val="26"/>
        </w:rPr>
        <w:t>3.2.3. Проведение инженерно-геологической съемки и подготовка отчетов о инженерно-геологической и гидрологической ситуации исследуемых участков.</w:t>
      </w:r>
    </w:p>
    <w:p w:rsidR="00D35C5E" w:rsidRPr="00580B25" w:rsidRDefault="00D35C5E" w:rsidP="00D35C5E">
      <w:pPr>
        <w:widowControl w:val="0"/>
        <w:tabs>
          <w:tab w:val="left" w:pos="540"/>
        </w:tabs>
        <w:autoSpaceDE w:val="0"/>
        <w:autoSpaceDN w:val="0"/>
        <w:adjustRightInd w:val="0"/>
        <w:ind w:firstLine="709"/>
        <w:jc w:val="both"/>
        <w:rPr>
          <w:sz w:val="26"/>
          <w:szCs w:val="26"/>
        </w:rPr>
      </w:pPr>
      <w:r w:rsidRPr="00580B25">
        <w:rPr>
          <w:sz w:val="26"/>
          <w:szCs w:val="26"/>
        </w:rPr>
        <w:t>3.2.4. Вынос в натуру, закрепление оси трассы и привязка оси трассы к пунктам геодезической основы с использованием геодезических спутниковых приемников и (или) проложением теодолитных (тахеометрических) ходов по оси трассы с закреплением точек начала и конца трассы, створных точек и углов поворота.</w:t>
      </w:r>
    </w:p>
    <w:p w:rsidR="00D35C5E" w:rsidRPr="00580B25" w:rsidRDefault="00D35C5E" w:rsidP="00D35C5E">
      <w:pPr>
        <w:widowControl w:val="0"/>
        <w:tabs>
          <w:tab w:val="left" w:pos="540"/>
        </w:tabs>
        <w:autoSpaceDE w:val="0"/>
        <w:autoSpaceDN w:val="0"/>
        <w:adjustRightInd w:val="0"/>
        <w:ind w:firstLine="709"/>
        <w:jc w:val="both"/>
        <w:rPr>
          <w:sz w:val="26"/>
          <w:szCs w:val="26"/>
        </w:rPr>
      </w:pPr>
      <w:r w:rsidRPr="00580B25">
        <w:rPr>
          <w:sz w:val="26"/>
          <w:szCs w:val="26"/>
        </w:rPr>
        <w:t>3.2.4. Согласование расположения коммуникаций (расположенных на участке строительства электросетевых объектов) с соответствующими организациями-сетедержателями.</w:t>
      </w:r>
    </w:p>
    <w:p w:rsidR="00D35C5E" w:rsidRPr="00580B25" w:rsidRDefault="00D35C5E" w:rsidP="00D35C5E">
      <w:pPr>
        <w:widowControl w:val="0"/>
        <w:tabs>
          <w:tab w:val="left" w:pos="540"/>
        </w:tabs>
        <w:autoSpaceDE w:val="0"/>
        <w:autoSpaceDN w:val="0"/>
        <w:adjustRightInd w:val="0"/>
        <w:ind w:firstLine="709"/>
        <w:jc w:val="both"/>
        <w:rPr>
          <w:sz w:val="26"/>
          <w:szCs w:val="26"/>
        </w:rPr>
      </w:pPr>
      <w:r w:rsidRPr="00580B25">
        <w:rPr>
          <w:sz w:val="26"/>
          <w:szCs w:val="26"/>
        </w:rPr>
        <w:t xml:space="preserve">3.2.5. Срок выполнения работ, отмеченных в п. 3.2. -  </w:t>
      </w:r>
      <w:r w:rsidRPr="00580B25">
        <w:rPr>
          <w:b/>
          <w:sz w:val="26"/>
          <w:szCs w:val="26"/>
        </w:rPr>
        <w:t>в течение 30 календарных дней с даты заключения договора подряда</w:t>
      </w:r>
      <w:r w:rsidRPr="00580B25">
        <w:rPr>
          <w:sz w:val="26"/>
          <w:szCs w:val="26"/>
        </w:rPr>
        <w:t xml:space="preserve">. </w:t>
      </w:r>
    </w:p>
    <w:p w:rsidR="00D35C5E" w:rsidRPr="00580B25" w:rsidRDefault="00D35C5E" w:rsidP="00D35C5E">
      <w:pPr>
        <w:widowControl w:val="0"/>
        <w:tabs>
          <w:tab w:val="left" w:pos="540"/>
        </w:tabs>
        <w:autoSpaceDE w:val="0"/>
        <w:autoSpaceDN w:val="0"/>
        <w:adjustRightInd w:val="0"/>
        <w:ind w:firstLine="709"/>
        <w:jc w:val="both"/>
        <w:rPr>
          <w:b/>
          <w:sz w:val="26"/>
          <w:szCs w:val="26"/>
        </w:rPr>
      </w:pPr>
      <w:r w:rsidRPr="00580B25">
        <w:rPr>
          <w:b/>
          <w:sz w:val="26"/>
          <w:szCs w:val="26"/>
        </w:rPr>
        <w:t>3.3. Строительно-монтажные работы.</w:t>
      </w:r>
    </w:p>
    <w:p w:rsidR="00D35C5E" w:rsidRPr="00580B25" w:rsidRDefault="00D35C5E" w:rsidP="00D35C5E">
      <w:pPr>
        <w:widowControl w:val="0"/>
        <w:tabs>
          <w:tab w:val="left" w:pos="540"/>
        </w:tabs>
        <w:autoSpaceDE w:val="0"/>
        <w:autoSpaceDN w:val="0"/>
        <w:adjustRightInd w:val="0"/>
        <w:ind w:firstLine="709"/>
        <w:jc w:val="both"/>
        <w:rPr>
          <w:sz w:val="26"/>
          <w:szCs w:val="26"/>
        </w:rPr>
      </w:pPr>
      <w:r w:rsidRPr="00580B25">
        <w:rPr>
          <w:sz w:val="26"/>
          <w:szCs w:val="26"/>
        </w:rPr>
        <w:t>3.3.1. Выполнение строительно-монтажных работ на основании правоустанавливающих, исходно-разрешительных документов на земельные участки под объектами (получаемых Заказчиком на основании документов, подготовленных подрядчиком согласно п. 3.1 настоящего технического задания).</w:t>
      </w:r>
    </w:p>
    <w:p w:rsidR="00CB6899" w:rsidRPr="00580B25" w:rsidRDefault="00D35C5E" w:rsidP="00CB6899">
      <w:pPr>
        <w:widowControl w:val="0"/>
        <w:tabs>
          <w:tab w:val="left" w:pos="567"/>
        </w:tabs>
        <w:autoSpaceDE w:val="0"/>
        <w:autoSpaceDN w:val="0"/>
        <w:adjustRightInd w:val="0"/>
        <w:ind w:firstLine="567"/>
        <w:jc w:val="both"/>
        <w:rPr>
          <w:b/>
          <w:sz w:val="26"/>
          <w:szCs w:val="26"/>
        </w:rPr>
      </w:pPr>
      <w:r w:rsidRPr="00580B25">
        <w:rPr>
          <w:sz w:val="26"/>
          <w:szCs w:val="26"/>
        </w:rPr>
        <w:t>3.3.2. Срок выполнения работ, отмеченных в п. 3.3.</w:t>
      </w:r>
      <w:r w:rsidR="00CB6899" w:rsidRPr="00580B25">
        <w:rPr>
          <w:b/>
          <w:sz w:val="26"/>
          <w:szCs w:val="26"/>
        </w:rPr>
        <w:t>:</w:t>
      </w:r>
    </w:p>
    <w:p w:rsidR="00CB6899" w:rsidRPr="00580B25" w:rsidRDefault="00CB6899" w:rsidP="00CB6899">
      <w:pPr>
        <w:widowControl w:val="0"/>
        <w:tabs>
          <w:tab w:val="left" w:pos="567"/>
        </w:tabs>
        <w:autoSpaceDE w:val="0"/>
        <w:autoSpaceDN w:val="0"/>
        <w:adjustRightInd w:val="0"/>
        <w:ind w:firstLine="567"/>
        <w:jc w:val="both"/>
        <w:rPr>
          <w:sz w:val="26"/>
          <w:szCs w:val="26"/>
        </w:rPr>
      </w:pPr>
      <w:r w:rsidRPr="00580B25">
        <w:rPr>
          <w:sz w:val="26"/>
          <w:szCs w:val="26"/>
        </w:rPr>
        <w:t>Начало работ –  с момента заключения договора.</w:t>
      </w:r>
    </w:p>
    <w:p w:rsidR="00CB6899" w:rsidRPr="00580B25" w:rsidRDefault="00CB6899" w:rsidP="00CB6899">
      <w:pPr>
        <w:widowControl w:val="0"/>
        <w:tabs>
          <w:tab w:val="left" w:pos="567"/>
        </w:tabs>
        <w:autoSpaceDE w:val="0"/>
        <w:autoSpaceDN w:val="0"/>
        <w:adjustRightInd w:val="0"/>
        <w:ind w:firstLine="567"/>
        <w:jc w:val="both"/>
        <w:rPr>
          <w:b/>
          <w:i/>
          <w:sz w:val="26"/>
          <w:szCs w:val="26"/>
        </w:rPr>
      </w:pPr>
      <w:r w:rsidRPr="00580B25">
        <w:rPr>
          <w:sz w:val="26"/>
          <w:szCs w:val="26"/>
        </w:rPr>
        <w:t>Окончание работ – 12.10.2019 г.</w:t>
      </w:r>
    </w:p>
    <w:p w:rsidR="00D35C5E" w:rsidRPr="00580B25" w:rsidRDefault="00D35C5E" w:rsidP="00D35C5E">
      <w:pPr>
        <w:widowControl w:val="0"/>
        <w:tabs>
          <w:tab w:val="left" w:pos="540"/>
        </w:tabs>
        <w:autoSpaceDE w:val="0"/>
        <w:autoSpaceDN w:val="0"/>
        <w:adjustRightInd w:val="0"/>
        <w:ind w:firstLine="709"/>
        <w:jc w:val="both"/>
        <w:rPr>
          <w:sz w:val="26"/>
          <w:szCs w:val="26"/>
        </w:rPr>
      </w:pPr>
    </w:p>
    <w:p w:rsidR="00D35C5E" w:rsidRPr="00580B25" w:rsidRDefault="00D35C5E" w:rsidP="00D35C5E">
      <w:pPr>
        <w:shd w:val="clear" w:color="auto" w:fill="FFFFFF"/>
        <w:suppressAutoHyphens/>
        <w:ind w:firstLine="709"/>
        <w:jc w:val="both"/>
        <w:rPr>
          <w:b/>
          <w:iCs/>
          <w:spacing w:val="4"/>
          <w:sz w:val="26"/>
          <w:szCs w:val="26"/>
        </w:rPr>
      </w:pPr>
    </w:p>
    <w:p w:rsidR="00D35C5E" w:rsidRPr="00580B25" w:rsidRDefault="00D35C5E" w:rsidP="00D35C5E">
      <w:pPr>
        <w:shd w:val="clear" w:color="auto" w:fill="FFFFFF"/>
        <w:suppressAutoHyphens/>
        <w:ind w:firstLine="709"/>
        <w:jc w:val="both"/>
        <w:rPr>
          <w:iCs/>
          <w:spacing w:val="-6"/>
          <w:sz w:val="26"/>
          <w:szCs w:val="26"/>
        </w:rPr>
      </w:pPr>
      <w:r w:rsidRPr="00580B25">
        <w:rPr>
          <w:b/>
          <w:iCs/>
          <w:spacing w:val="4"/>
          <w:sz w:val="26"/>
          <w:szCs w:val="26"/>
        </w:rPr>
        <w:t>4.</w:t>
      </w:r>
      <w:r w:rsidRPr="00580B25">
        <w:rPr>
          <w:b/>
          <w:i/>
          <w:iCs/>
          <w:spacing w:val="4"/>
          <w:sz w:val="26"/>
          <w:szCs w:val="26"/>
        </w:rPr>
        <w:t xml:space="preserve"> </w:t>
      </w:r>
      <w:r w:rsidRPr="00580B25">
        <w:rPr>
          <w:b/>
          <w:iCs/>
          <w:spacing w:val="4"/>
          <w:sz w:val="26"/>
          <w:szCs w:val="26"/>
        </w:rPr>
        <w:t>Вид работ:</w:t>
      </w:r>
    </w:p>
    <w:p w:rsidR="00D35C5E" w:rsidRPr="00580B25" w:rsidRDefault="00D35C5E" w:rsidP="00D35C5E">
      <w:pPr>
        <w:shd w:val="clear" w:color="auto" w:fill="FFFFFF"/>
        <w:suppressAutoHyphens/>
        <w:ind w:firstLine="709"/>
        <w:jc w:val="both"/>
        <w:rPr>
          <w:sz w:val="26"/>
          <w:szCs w:val="26"/>
        </w:rPr>
      </w:pPr>
      <w:r w:rsidRPr="00580B25">
        <w:rPr>
          <w:sz w:val="26"/>
          <w:szCs w:val="26"/>
        </w:rPr>
        <w:t>Кадастровые, проектно-изыскательские и строительно-монтажные по строительству и реконструкции.</w:t>
      </w:r>
    </w:p>
    <w:p w:rsidR="00D35C5E" w:rsidRPr="00580B25" w:rsidRDefault="00D35C5E" w:rsidP="00D35C5E">
      <w:pPr>
        <w:shd w:val="clear" w:color="auto" w:fill="FFFFFF"/>
        <w:suppressAutoHyphens/>
        <w:ind w:firstLine="567"/>
        <w:jc w:val="both"/>
        <w:rPr>
          <w:sz w:val="26"/>
          <w:szCs w:val="26"/>
        </w:rPr>
      </w:pPr>
    </w:p>
    <w:p w:rsidR="00153E26" w:rsidRPr="00580B25" w:rsidRDefault="00153E26" w:rsidP="00153E26">
      <w:pPr>
        <w:widowControl w:val="0"/>
        <w:ind w:firstLine="567"/>
        <w:contextualSpacing/>
        <w:rPr>
          <w:b/>
          <w:sz w:val="26"/>
          <w:szCs w:val="26"/>
        </w:rPr>
      </w:pPr>
      <w:r w:rsidRPr="00580B25">
        <w:rPr>
          <w:b/>
          <w:sz w:val="26"/>
          <w:szCs w:val="26"/>
        </w:rPr>
        <w:t xml:space="preserve">5. Основные характеристики объектов строительства:  </w:t>
      </w:r>
    </w:p>
    <w:p w:rsidR="00153E26" w:rsidRPr="00580B25" w:rsidRDefault="00153E26" w:rsidP="00153E26">
      <w:pPr>
        <w:pStyle w:val="ab"/>
        <w:widowControl w:val="0"/>
        <w:ind w:left="720" w:firstLine="7785"/>
        <w:contextualSpacing/>
        <w:jc w:val="right"/>
        <w:rPr>
          <w:sz w:val="26"/>
          <w:szCs w:val="26"/>
        </w:rPr>
      </w:pPr>
      <w:r w:rsidRPr="00580B25">
        <w:rPr>
          <w:sz w:val="26"/>
          <w:szCs w:val="26"/>
        </w:rPr>
        <w:t xml:space="preserve">Таблица 1   </w:t>
      </w:r>
    </w:p>
    <w:p w:rsidR="00153E26" w:rsidRPr="00580B25" w:rsidRDefault="00153E26" w:rsidP="00153E26">
      <w:pPr>
        <w:tabs>
          <w:tab w:val="left" w:pos="993"/>
        </w:tabs>
        <w:suppressAutoHyphens/>
        <w:ind w:right="-16"/>
        <w:jc w:val="center"/>
        <w:rPr>
          <w:b/>
          <w:sz w:val="26"/>
          <w:szCs w:val="26"/>
        </w:rPr>
      </w:pPr>
      <w:r w:rsidRPr="00580B25">
        <w:rPr>
          <w:sz w:val="26"/>
          <w:szCs w:val="26"/>
        </w:rPr>
        <w:t>Воздушные линии (</w:t>
      </w:r>
      <w:r w:rsidRPr="00580B25">
        <w:rPr>
          <w:i/>
          <w:sz w:val="26"/>
          <w:szCs w:val="26"/>
        </w:rPr>
        <w:t>ВЛ-10 кВ</w:t>
      </w:r>
      <w:r w:rsidRPr="00580B25">
        <w:rPr>
          <w:sz w:val="26"/>
          <w:szCs w:val="26"/>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4413"/>
      </w:tblGrid>
      <w:tr w:rsidR="00580B25" w:rsidRPr="00580B25" w:rsidTr="00C55C11">
        <w:trPr>
          <w:jc w:val="center"/>
        </w:trPr>
        <w:tc>
          <w:tcPr>
            <w:tcW w:w="5070" w:type="dxa"/>
            <w:tcBorders>
              <w:top w:val="single" w:sz="4" w:space="0" w:color="auto"/>
              <w:left w:val="single" w:sz="4" w:space="0" w:color="auto"/>
              <w:bottom w:val="single" w:sz="4" w:space="0" w:color="auto"/>
              <w:right w:val="single" w:sz="4" w:space="0" w:color="auto"/>
            </w:tcBorders>
          </w:tcPr>
          <w:p w:rsidR="00153E26" w:rsidRPr="00580B25" w:rsidRDefault="00153E26" w:rsidP="00C55C11">
            <w:pPr>
              <w:widowControl w:val="0"/>
              <w:contextualSpacing/>
              <w:jc w:val="center"/>
              <w:rPr>
                <w:b/>
                <w:sz w:val="22"/>
                <w:szCs w:val="20"/>
              </w:rPr>
            </w:pPr>
            <w:r w:rsidRPr="00580B25">
              <w:rPr>
                <w:b/>
                <w:sz w:val="22"/>
                <w:szCs w:val="20"/>
              </w:rPr>
              <w:t>Показатель</w:t>
            </w:r>
          </w:p>
        </w:tc>
        <w:tc>
          <w:tcPr>
            <w:tcW w:w="4413" w:type="dxa"/>
            <w:tcBorders>
              <w:top w:val="single" w:sz="4" w:space="0" w:color="auto"/>
              <w:left w:val="single" w:sz="4" w:space="0" w:color="auto"/>
              <w:bottom w:val="single" w:sz="4" w:space="0" w:color="auto"/>
              <w:right w:val="single" w:sz="4" w:space="0" w:color="auto"/>
            </w:tcBorders>
          </w:tcPr>
          <w:p w:rsidR="00153E26" w:rsidRPr="00580B25" w:rsidRDefault="00153E26" w:rsidP="00C55C11">
            <w:pPr>
              <w:widowControl w:val="0"/>
              <w:contextualSpacing/>
              <w:jc w:val="center"/>
              <w:rPr>
                <w:b/>
                <w:sz w:val="22"/>
                <w:szCs w:val="20"/>
              </w:rPr>
            </w:pPr>
            <w:r w:rsidRPr="00580B25">
              <w:rPr>
                <w:b/>
                <w:sz w:val="22"/>
                <w:szCs w:val="20"/>
              </w:rPr>
              <w:t>Значение</w:t>
            </w:r>
          </w:p>
        </w:tc>
      </w:tr>
      <w:tr w:rsidR="00580B25" w:rsidRPr="00580B25" w:rsidTr="00C55C11">
        <w:trPr>
          <w:jc w:val="center"/>
        </w:trPr>
        <w:tc>
          <w:tcPr>
            <w:tcW w:w="5070" w:type="dxa"/>
            <w:tcBorders>
              <w:top w:val="single" w:sz="4" w:space="0" w:color="auto"/>
              <w:left w:val="single" w:sz="4" w:space="0" w:color="auto"/>
              <w:bottom w:val="single" w:sz="4" w:space="0" w:color="auto"/>
              <w:right w:val="single" w:sz="4" w:space="0" w:color="auto"/>
            </w:tcBorders>
          </w:tcPr>
          <w:p w:rsidR="00153E26" w:rsidRPr="00580B25" w:rsidRDefault="00153E26" w:rsidP="00C55C11">
            <w:pPr>
              <w:widowControl w:val="0"/>
              <w:contextualSpacing/>
              <w:jc w:val="both"/>
              <w:rPr>
                <w:sz w:val="22"/>
                <w:szCs w:val="22"/>
              </w:rPr>
            </w:pPr>
            <w:r w:rsidRPr="00580B25">
              <w:rPr>
                <w:sz w:val="22"/>
                <w:szCs w:val="22"/>
              </w:rPr>
              <w:t>Общая длина трассы ВЛ (строительная)</w:t>
            </w:r>
          </w:p>
        </w:tc>
        <w:tc>
          <w:tcPr>
            <w:tcW w:w="4413" w:type="dxa"/>
            <w:tcBorders>
              <w:top w:val="single" w:sz="4" w:space="0" w:color="auto"/>
              <w:left w:val="single" w:sz="4" w:space="0" w:color="auto"/>
              <w:bottom w:val="single" w:sz="4" w:space="0" w:color="auto"/>
              <w:right w:val="single" w:sz="4" w:space="0" w:color="auto"/>
            </w:tcBorders>
          </w:tcPr>
          <w:p w:rsidR="00153E26" w:rsidRPr="00580B25" w:rsidRDefault="00153E26" w:rsidP="00C55C11">
            <w:pPr>
              <w:widowControl w:val="0"/>
              <w:contextualSpacing/>
              <w:jc w:val="center"/>
              <w:rPr>
                <w:i/>
                <w:sz w:val="22"/>
                <w:szCs w:val="22"/>
              </w:rPr>
            </w:pPr>
            <w:r w:rsidRPr="00580B25">
              <w:rPr>
                <w:i/>
                <w:sz w:val="22"/>
                <w:szCs w:val="22"/>
              </w:rPr>
              <w:t>Определить проектом</w:t>
            </w:r>
          </w:p>
        </w:tc>
      </w:tr>
      <w:tr w:rsidR="00580B25" w:rsidRPr="00580B25" w:rsidTr="00C55C11">
        <w:trPr>
          <w:jc w:val="center"/>
        </w:trPr>
        <w:tc>
          <w:tcPr>
            <w:tcW w:w="5070" w:type="dxa"/>
            <w:tcBorders>
              <w:top w:val="single" w:sz="4" w:space="0" w:color="auto"/>
              <w:left w:val="single" w:sz="4" w:space="0" w:color="auto"/>
              <w:bottom w:val="single" w:sz="4" w:space="0" w:color="auto"/>
              <w:right w:val="single" w:sz="4" w:space="0" w:color="auto"/>
            </w:tcBorders>
          </w:tcPr>
          <w:p w:rsidR="00153E26" w:rsidRPr="00580B25" w:rsidRDefault="00153E26" w:rsidP="00C55C11">
            <w:pPr>
              <w:widowControl w:val="0"/>
              <w:contextualSpacing/>
              <w:jc w:val="both"/>
              <w:rPr>
                <w:sz w:val="22"/>
                <w:szCs w:val="22"/>
              </w:rPr>
            </w:pPr>
            <w:r w:rsidRPr="00580B25">
              <w:rPr>
                <w:sz w:val="22"/>
                <w:szCs w:val="22"/>
              </w:rPr>
              <w:t>Общая длина провода ВЛ (строительная)</w:t>
            </w:r>
          </w:p>
        </w:tc>
        <w:tc>
          <w:tcPr>
            <w:tcW w:w="4413" w:type="dxa"/>
            <w:tcBorders>
              <w:top w:val="single" w:sz="4" w:space="0" w:color="auto"/>
              <w:left w:val="single" w:sz="4" w:space="0" w:color="auto"/>
              <w:bottom w:val="single" w:sz="4" w:space="0" w:color="auto"/>
              <w:right w:val="single" w:sz="4" w:space="0" w:color="auto"/>
            </w:tcBorders>
          </w:tcPr>
          <w:p w:rsidR="00153E26" w:rsidRPr="00580B25" w:rsidRDefault="00153E26" w:rsidP="00C55C11">
            <w:pPr>
              <w:widowControl w:val="0"/>
              <w:contextualSpacing/>
              <w:jc w:val="center"/>
              <w:rPr>
                <w:i/>
                <w:sz w:val="22"/>
                <w:szCs w:val="22"/>
              </w:rPr>
            </w:pPr>
            <w:r w:rsidRPr="00580B25">
              <w:rPr>
                <w:i/>
                <w:sz w:val="22"/>
                <w:szCs w:val="22"/>
              </w:rPr>
              <w:t>Определить проектом</w:t>
            </w:r>
          </w:p>
        </w:tc>
      </w:tr>
      <w:tr w:rsidR="00580B25" w:rsidRPr="00580B25" w:rsidTr="00C55C11">
        <w:trPr>
          <w:jc w:val="center"/>
        </w:trPr>
        <w:tc>
          <w:tcPr>
            <w:tcW w:w="5070" w:type="dxa"/>
            <w:tcBorders>
              <w:top w:val="single" w:sz="4" w:space="0" w:color="auto"/>
              <w:left w:val="single" w:sz="4" w:space="0" w:color="auto"/>
              <w:bottom w:val="single" w:sz="4" w:space="0" w:color="auto"/>
              <w:right w:val="single" w:sz="4" w:space="0" w:color="auto"/>
            </w:tcBorders>
          </w:tcPr>
          <w:p w:rsidR="00153E26" w:rsidRPr="00580B25" w:rsidRDefault="00153E26" w:rsidP="00C55C11">
            <w:pPr>
              <w:widowControl w:val="0"/>
              <w:contextualSpacing/>
              <w:jc w:val="both"/>
              <w:rPr>
                <w:sz w:val="22"/>
                <w:szCs w:val="22"/>
              </w:rPr>
            </w:pPr>
            <w:r w:rsidRPr="00580B25">
              <w:rPr>
                <w:sz w:val="22"/>
                <w:szCs w:val="22"/>
              </w:rPr>
              <w:t xml:space="preserve">Марка и сечение провода, их длины: </w:t>
            </w:r>
          </w:p>
        </w:tc>
        <w:tc>
          <w:tcPr>
            <w:tcW w:w="4413" w:type="dxa"/>
            <w:tcBorders>
              <w:top w:val="single" w:sz="4" w:space="0" w:color="auto"/>
              <w:left w:val="single" w:sz="4" w:space="0" w:color="auto"/>
              <w:bottom w:val="single" w:sz="4" w:space="0" w:color="auto"/>
              <w:right w:val="single" w:sz="4" w:space="0" w:color="auto"/>
            </w:tcBorders>
          </w:tcPr>
          <w:p w:rsidR="00153E26" w:rsidRPr="00580B25" w:rsidRDefault="00153E26" w:rsidP="00C55C11">
            <w:pPr>
              <w:widowControl w:val="0"/>
              <w:contextualSpacing/>
              <w:jc w:val="center"/>
            </w:pPr>
            <w:r w:rsidRPr="00580B25">
              <w:t>СИП3-1х70</w:t>
            </w:r>
          </w:p>
          <w:p w:rsidR="00153E26" w:rsidRPr="00580B25" w:rsidRDefault="00153E26" w:rsidP="00C55C11">
            <w:pPr>
              <w:widowControl w:val="0"/>
              <w:contextualSpacing/>
              <w:jc w:val="center"/>
              <w:rPr>
                <w:i/>
                <w:sz w:val="22"/>
                <w:szCs w:val="22"/>
              </w:rPr>
            </w:pPr>
            <w:r w:rsidRPr="00580B25">
              <w:rPr>
                <w:i/>
                <w:sz w:val="22"/>
                <w:szCs w:val="22"/>
              </w:rPr>
              <w:t xml:space="preserve">         длину определить проектом</w:t>
            </w:r>
          </w:p>
        </w:tc>
      </w:tr>
      <w:tr w:rsidR="00580B25" w:rsidRPr="00580B25" w:rsidTr="00C55C11">
        <w:trPr>
          <w:jc w:val="center"/>
        </w:trPr>
        <w:tc>
          <w:tcPr>
            <w:tcW w:w="5070" w:type="dxa"/>
            <w:tcBorders>
              <w:top w:val="single" w:sz="4" w:space="0" w:color="auto"/>
              <w:left w:val="single" w:sz="4" w:space="0" w:color="auto"/>
              <w:bottom w:val="single" w:sz="4" w:space="0" w:color="auto"/>
              <w:right w:val="single" w:sz="4" w:space="0" w:color="auto"/>
            </w:tcBorders>
          </w:tcPr>
          <w:p w:rsidR="00153E26" w:rsidRPr="00580B25" w:rsidRDefault="00153E26" w:rsidP="00C55C11">
            <w:pPr>
              <w:widowControl w:val="0"/>
              <w:contextualSpacing/>
              <w:jc w:val="both"/>
              <w:rPr>
                <w:sz w:val="22"/>
                <w:szCs w:val="22"/>
              </w:rPr>
            </w:pPr>
            <w:r w:rsidRPr="00580B25">
              <w:rPr>
                <w:sz w:val="22"/>
                <w:szCs w:val="22"/>
              </w:rPr>
              <w:t>Тип и количество устанавливаемых стоек:</w:t>
            </w:r>
          </w:p>
        </w:tc>
        <w:tc>
          <w:tcPr>
            <w:tcW w:w="4413" w:type="dxa"/>
            <w:tcBorders>
              <w:top w:val="single" w:sz="4" w:space="0" w:color="auto"/>
              <w:left w:val="single" w:sz="4" w:space="0" w:color="auto"/>
              <w:bottom w:val="single" w:sz="4" w:space="0" w:color="auto"/>
              <w:right w:val="single" w:sz="4" w:space="0" w:color="auto"/>
            </w:tcBorders>
          </w:tcPr>
          <w:p w:rsidR="00153E26" w:rsidRPr="00580B25" w:rsidRDefault="00153E26" w:rsidP="00C55C11">
            <w:pPr>
              <w:widowControl w:val="0"/>
              <w:contextualSpacing/>
              <w:jc w:val="center"/>
              <w:rPr>
                <w:i/>
                <w:sz w:val="22"/>
                <w:szCs w:val="22"/>
              </w:rPr>
            </w:pPr>
            <w:r w:rsidRPr="00580B25">
              <w:rPr>
                <w:i/>
                <w:sz w:val="22"/>
                <w:szCs w:val="22"/>
              </w:rPr>
              <w:t>СВ-105-</w:t>
            </w:r>
            <w:r w:rsidR="00627E93" w:rsidRPr="00580B25">
              <w:rPr>
                <w:i/>
                <w:sz w:val="22"/>
                <w:szCs w:val="22"/>
              </w:rPr>
              <w:t>75</w:t>
            </w:r>
            <w:r w:rsidRPr="00580B25">
              <w:rPr>
                <w:i/>
                <w:sz w:val="22"/>
                <w:szCs w:val="22"/>
              </w:rPr>
              <w:t xml:space="preserve"> шт</w:t>
            </w:r>
          </w:p>
        </w:tc>
      </w:tr>
      <w:tr w:rsidR="00580B25" w:rsidRPr="00580B25" w:rsidTr="00C55C11">
        <w:trPr>
          <w:jc w:val="center"/>
        </w:trPr>
        <w:tc>
          <w:tcPr>
            <w:tcW w:w="5070" w:type="dxa"/>
            <w:tcBorders>
              <w:top w:val="single" w:sz="4" w:space="0" w:color="auto"/>
              <w:left w:val="single" w:sz="4" w:space="0" w:color="auto"/>
              <w:bottom w:val="single" w:sz="4" w:space="0" w:color="auto"/>
              <w:right w:val="single" w:sz="4" w:space="0" w:color="auto"/>
            </w:tcBorders>
          </w:tcPr>
          <w:p w:rsidR="00153E26" w:rsidRPr="00580B25" w:rsidRDefault="00153E26" w:rsidP="00C55C11">
            <w:pPr>
              <w:widowControl w:val="0"/>
              <w:contextualSpacing/>
              <w:jc w:val="both"/>
              <w:rPr>
                <w:sz w:val="22"/>
                <w:szCs w:val="22"/>
              </w:rPr>
            </w:pPr>
            <w:r w:rsidRPr="00580B25">
              <w:rPr>
                <w:sz w:val="22"/>
                <w:szCs w:val="22"/>
              </w:rPr>
              <w:t>Тип и количество устанавливаемых разъединителей:</w:t>
            </w:r>
          </w:p>
        </w:tc>
        <w:tc>
          <w:tcPr>
            <w:tcW w:w="4413" w:type="dxa"/>
            <w:tcBorders>
              <w:top w:val="single" w:sz="4" w:space="0" w:color="auto"/>
              <w:left w:val="single" w:sz="4" w:space="0" w:color="auto"/>
              <w:bottom w:val="single" w:sz="4" w:space="0" w:color="auto"/>
              <w:right w:val="single" w:sz="4" w:space="0" w:color="auto"/>
            </w:tcBorders>
          </w:tcPr>
          <w:p w:rsidR="00153E26" w:rsidRPr="00580B25" w:rsidRDefault="00153E26" w:rsidP="00C55C11">
            <w:pPr>
              <w:widowControl w:val="0"/>
              <w:contextualSpacing/>
              <w:jc w:val="center"/>
              <w:rPr>
                <w:i/>
                <w:sz w:val="22"/>
                <w:szCs w:val="22"/>
              </w:rPr>
            </w:pPr>
            <w:r w:rsidRPr="00580B25">
              <w:rPr>
                <w:i/>
                <w:sz w:val="22"/>
                <w:szCs w:val="22"/>
              </w:rPr>
              <w:t>Определить проектом</w:t>
            </w:r>
          </w:p>
          <w:p w:rsidR="00153E26" w:rsidRPr="00580B25" w:rsidRDefault="00153E26" w:rsidP="00C55C11">
            <w:pPr>
              <w:widowControl w:val="0"/>
              <w:contextualSpacing/>
              <w:jc w:val="center"/>
              <w:rPr>
                <w:i/>
                <w:sz w:val="22"/>
                <w:szCs w:val="22"/>
              </w:rPr>
            </w:pPr>
          </w:p>
        </w:tc>
      </w:tr>
      <w:tr w:rsidR="00580B25" w:rsidRPr="00580B25" w:rsidTr="00C55C11">
        <w:trPr>
          <w:jc w:val="center"/>
        </w:trPr>
        <w:tc>
          <w:tcPr>
            <w:tcW w:w="5070" w:type="dxa"/>
            <w:tcBorders>
              <w:top w:val="single" w:sz="4" w:space="0" w:color="auto"/>
              <w:left w:val="single" w:sz="4" w:space="0" w:color="auto"/>
              <w:bottom w:val="single" w:sz="4" w:space="0" w:color="auto"/>
              <w:right w:val="single" w:sz="4" w:space="0" w:color="auto"/>
            </w:tcBorders>
          </w:tcPr>
          <w:p w:rsidR="00153E26" w:rsidRPr="00580B25" w:rsidRDefault="00153E26" w:rsidP="00C55C11">
            <w:pPr>
              <w:widowControl w:val="0"/>
              <w:contextualSpacing/>
              <w:jc w:val="both"/>
              <w:rPr>
                <w:sz w:val="22"/>
                <w:szCs w:val="22"/>
              </w:rPr>
            </w:pPr>
            <w:r w:rsidRPr="00580B25">
              <w:rPr>
                <w:sz w:val="22"/>
                <w:szCs w:val="22"/>
              </w:rPr>
              <w:t>Тип и количество линейной арматуры:</w:t>
            </w:r>
          </w:p>
        </w:tc>
        <w:tc>
          <w:tcPr>
            <w:tcW w:w="4413" w:type="dxa"/>
            <w:tcBorders>
              <w:top w:val="single" w:sz="4" w:space="0" w:color="auto"/>
              <w:left w:val="single" w:sz="4" w:space="0" w:color="auto"/>
              <w:bottom w:val="single" w:sz="4" w:space="0" w:color="auto"/>
              <w:right w:val="single" w:sz="4" w:space="0" w:color="auto"/>
            </w:tcBorders>
          </w:tcPr>
          <w:p w:rsidR="00153E26" w:rsidRPr="00580B25" w:rsidRDefault="00153E26" w:rsidP="00C55C11">
            <w:pPr>
              <w:widowControl w:val="0"/>
              <w:contextualSpacing/>
              <w:jc w:val="center"/>
              <w:rPr>
                <w:sz w:val="22"/>
                <w:szCs w:val="22"/>
              </w:rPr>
            </w:pPr>
            <w:r w:rsidRPr="00580B25">
              <w:rPr>
                <w:i/>
                <w:sz w:val="22"/>
                <w:szCs w:val="22"/>
              </w:rPr>
              <w:t>Определить проектом</w:t>
            </w:r>
          </w:p>
        </w:tc>
      </w:tr>
      <w:tr w:rsidR="00580B25" w:rsidRPr="00580B25" w:rsidTr="00C55C11">
        <w:trPr>
          <w:jc w:val="center"/>
        </w:trPr>
        <w:tc>
          <w:tcPr>
            <w:tcW w:w="5070" w:type="dxa"/>
            <w:tcBorders>
              <w:top w:val="single" w:sz="4" w:space="0" w:color="auto"/>
              <w:left w:val="single" w:sz="4" w:space="0" w:color="auto"/>
              <w:bottom w:val="single" w:sz="4" w:space="0" w:color="auto"/>
              <w:right w:val="single" w:sz="4" w:space="0" w:color="auto"/>
            </w:tcBorders>
          </w:tcPr>
          <w:p w:rsidR="00153E26" w:rsidRPr="00580B25" w:rsidRDefault="00153E26" w:rsidP="00C55C11">
            <w:pPr>
              <w:widowControl w:val="0"/>
              <w:contextualSpacing/>
              <w:jc w:val="both"/>
              <w:rPr>
                <w:sz w:val="22"/>
                <w:szCs w:val="22"/>
              </w:rPr>
            </w:pPr>
            <w:r w:rsidRPr="00580B25">
              <w:rPr>
                <w:sz w:val="22"/>
                <w:szCs w:val="22"/>
              </w:rPr>
              <w:t xml:space="preserve">Тип и количество изоляторов: </w:t>
            </w:r>
          </w:p>
        </w:tc>
        <w:tc>
          <w:tcPr>
            <w:tcW w:w="4413" w:type="dxa"/>
            <w:tcBorders>
              <w:top w:val="single" w:sz="4" w:space="0" w:color="auto"/>
              <w:left w:val="single" w:sz="4" w:space="0" w:color="auto"/>
              <w:bottom w:val="single" w:sz="4" w:space="0" w:color="auto"/>
              <w:right w:val="single" w:sz="4" w:space="0" w:color="auto"/>
            </w:tcBorders>
          </w:tcPr>
          <w:p w:rsidR="00153E26" w:rsidRPr="00580B25" w:rsidRDefault="00153E26" w:rsidP="00C55C11">
            <w:pPr>
              <w:widowControl w:val="0"/>
              <w:contextualSpacing/>
              <w:jc w:val="center"/>
              <w:rPr>
                <w:i/>
                <w:sz w:val="22"/>
                <w:szCs w:val="22"/>
              </w:rPr>
            </w:pPr>
            <w:r w:rsidRPr="00580B25">
              <w:rPr>
                <w:i/>
                <w:sz w:val="22"/>
                <w:szCs w:val="22"/>
              </w:rPr>
              <w:t>Определить проектом</w:t>
            </w:r>
          </w:p>
        </w:tc>
      </w:tr>
    </w:tbl>
    <w:p w:rsidR="00153E26" w:rsidRPr="00580B25" w:rsidRDefault="00153E26" w:rsidP="00153E26">
      <w:pPr>
        <w:tabs>
          <w:tab w:val="left" w:pos="993"/>
        </w:tabs>
        <w:suppressAutoHyphens/>
        <w:ind w:right="-16"/>
        <w:jc w:val="center"/>
        <w:rPr>
          <w:sz w:val="26"/>
          <w:szCs w:val="26"/>
        </w:rPr>
      </w:pPr>
      <w:r w:rsidRPr="00580B25">
        <w:rPr>
          <w:sz w:val="26"/>
          <w:szCs w:val="26"/>
        </w:rPr>
        <w:t xml:space="preserve">                                                            </w:t>
      </w:r>
    </w:p>
    <w:p w:rsidR="00153E26" w:rsidRPr="00580B25" w:rsidRDefault="00153E26" w:rsidP="00153E26">
      <w:pPr>
        <w:tabs>
          <w:tab w:val="left" w:pos="993"/>
        </w:tabs>
        <w:suppressAutoHyphens/>
        <w:ind w:right="-16"/>
        <w:jc w:val="center"/>
        <w:rPr>
          <w:sz w:val="26"/>
          <w:szCs w:val="26"/>
        </w:rPr>
      </w:pPr>
      <w:r w:rsidRPr="00580B25">
        <w:rPr>
          <w:sz w:val="26"/>
          <w:szCs w:val="26"/>
        </w:rPr>
        <w:t xml:space="preserve">                                    </w:t>
      </w:r>
    </w:p>
    <w:p w:rsidR="00153E26" w:rsidRPr="00580B25" w:rsidRDefault="00153E26" w:rsidP="00153E26">
      <w:pPr>
        <w:tabs>
          <w:tab w:val="left" w:pos="993"/>
        </w:tabs>
        <w:suppressAutoHyphens/>
        <w:ind w:right="-16"/>
        <w:jc w:val="right"/>
        <w:rPr>
          <w:sz w:val="26"/>
          <w:szCs w:val="26"/>
        </w:rPr>
      </w:pPr>
      <w:r w:rsidRPr="00580B25">
        <w:rPr>
          <w:sz w:val="26"/>
          <w:szCs w:val="26"/>
        </w:rPr>
        <w:lastRenderedPageBreak/>
        <w:t xml:space="preserve">Таблица 2                        </w:t>
      </w:r>
    </w:p>
    <w:p w:rsidR="00153E26" w:rsidRPr="00580B25" w:rsidRDefault="00153E26" w:rsidP="00153E26">
      <w:pPr>
        <w:tabs>
          <w:tab w:val="left" w:pos="993"/>
        </w:tabs>
        <w:suppressAutoHyphens/>
        <w:ind w:right="-16"/>
        <w:jc w:val="center"/>
        <w:rPr>
          <w:sz w:val="26"/>
          <w:szCs w:val="26"/>
        </w:rPr>
      </w:pPr>
      <w:r w:rsidRPr="00580B25">
        <w:rPr>
          <w:sz w:val="26"/>
          <w:szCs w:val="26"/>
        </w:rPr>
        <w:t>Воздушные линии (</w:t>
      </w:r>
      <w:r w:rsidRPr="00580B25">
        <w:rPr>
          <w:i/>
          <w:sz w:val="26"/>
          <w:szCs w:val="26"/>
        </w:rPr>
        <w:t>ВЛ-0,4 кВ</w:t>
      </w:r>
      <w:r w:rsidRPr="00580B25">
        <w:rPr>
          <w:sz w:val="26"/>
          <w:szCs w:val="2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4237"/>
      </w:tblGrid>
      <w:tr w:rsidR="00580B25" w:rsidRPr="00580B25" w:rsidTr="00C55C11">
        <w:trPr>
          <w:jc w:val="center"/>
        </w:trPr>
        <w:tc>
          <w:tcPr>
            <w:tcW w:w="5070" w:type="dxa"/>
            <w:tcBorders>
              <w:top w:val="single" w:sz="4" w:space="0" w:color="auto"/>
              <w:left w:val="single" w:sz="4" w:space="0" w:color="auto"/>
              <w:bottom w:val="single" w:sz="4" w:space="0" w:color="auto"/>
              <w:right w:val="single" w:sz="4" w:space="0" w:color="auto"/>
            </w:tcBorders>
          </w:tcPr>
          <w:p w:rsidR="00153E26" w:rsidRPr="00580B25" w:rsidRDefault="00153E26" w:rsidP="00C55C11">
            <w:pPr>
              <w:widowControl w:val="0"/>
              <w:contextualSpacing/>
              <w:jc w:val="center"/>
              <w:rPr>
                <w:b/>
                <w:sz w:val="22"/>
                <w:szCs w:val="20"/>
              </w:rPr>
            </w:pPr>
            <w:r w:rsidRPr="00580B25">
              <w:rPr>
                <w:b/>
                <w:sz w:val="22"/>
                <w:szCs w:val="20"/>
              </w:rPr>
              <w:t>Показатель</w:t>
            </w:r>
          </w:p>
        </w:tc>
        <w:tc>
          <w:tcPr>
            <w:tcW w:w="4237" w:type="dxa"/>
            <w:tcBorders>
              <w:top w:val="single" w:sz="4" w:space="0" w:color="auto"/>
              <w:left w:val="single" w:sz="4" w:space="0" w:color="auto"/>
              <w:bottom w:val="single" w:sz="4" w:space="0" w:color="auto"/>
              <w:right w:val="single" w:sz="4" w:space="0" w:color="auto"/>
            </w:tcBorders>
          </w:tcPr>
          <w:p w:rsidR="00153E26" w:rsidRPr="00580B25" w:rsidRDefault="00153E26" w:rsidP="00C55C11">
            <w:pPr>
              <w:widowControl w:val="0"/>
              <w:contextualSpacing/>
              <w:jc w:val="center"/>
              <w:rPr>
                <w:b/>
                <w:sz w:val="22"/>
                <w:szCs w:val="20"/>
              </w:rPr>
            </w:pPr>
            <w:r w:rsidRPr="00580B25">
              <w:rPr>
                <w:b/>
                <w:sz w:val="22"/>
                <w:szCs w:val="20"/>
              </w:rPr>
              <w:t>Значение</w:t>
            </w:r>
          </w:p>
        </w:tc>
      </w:tr>
      <w:tr w:rsidR="00580B25" w:rsidRPr="00580B25" w:rsidTr="00C55C11">
        <w:trPr>
          <w:jc w:val="center"/>
        </w:trPr>
        <w:tc>
          <w:tcPr>
            <w:tcW w:w="5070" w:type="dxa"/>
            <w:tcBorders>
              <w:top w:val="single" w:sz="4" w:space="0" w:color="auto"/>
              <w:left w:val="single" w:sz="4" w:space="0" w:color="auto"/>
              <w:bottom w:val="single" w:sz="4" w:space="0" w:color="auto"/>
              <w:right w:val="single" w:sz="4" w:space="0" w:color="auto"/>
            </w:tcBorders>
          </w:tcPr>
          <w:p w:rsidR="00153E26" w:rsidRPr="00580B25" w:rsidRDefault="00153E26" w:rsidP="00C55C11">
            <w:pPr>
              <w:widowControl w:val="0"/>
              <w:contextualSpacing/>
              <w:jc w:val="both"/>
              <w:rPr>
                <w:sz w:val="22"/>
                <w:szCs w:val="22"/>
              </w:rPr>
            </w:pPr>
            <w:r w:rsidRPr="00580B25">
              <w:rPr>
                <w:sz w:val="22"/>
                <w:szCs w:val="22"/>
              </w:rPr>
              <w:t>Общая длина трассы ВЛ (строительная)</w:t>
            </w:r>
          </w:p>
        </w:tc>
        <w:tc>
          <w:tcPr>
            <w:tcW w:w="4237" w:type="dxa"/>
            <w:tcBorders>
              <w:top w:val="single" w:sz="4" w:space="0" w:color="auto"/>
              <w:left w:val="single" w:sz="4" w:space="0" w:color="auto"/>
              <w:bottom w:val="single" w:sz="4" w:space="0" w:color="auto"/>
              <w:right w:val="single" w:sz="4" w:space="0" w:color="auto"/>
            </w:tcBorders>
          </w:tcPr>
          <w:p w:rsidR="00153E26" w:rsidRPr="00580B25" w:rsidRDefault="00153E26" w:rsidP="00C55C11">
            <w:pPr>
              <w:widowControl w:val="0"/>
              <w:contextualSpacing/>
              <w:jc w:val="center"/>
              <w:rPr>
                <w:i/>
                <w:sz w:val="22"/>
                <w:szCs w:val="22"/>
              </w:rPr>
            </w:pPr>
            <w:r w:rsidRPr="00580B25">
              <w:rPr>
                <w:i/>
                <w:sz w:val="22"/>
                <w:szCs w:val="22"/>
              </w:rPr>
              <w:t>Определить проектом</w:t>
            </w:r>
          </w:p>
        </w:tc>
      </w:tr>
      <w:tr w:rsidR="00580B25" w:rsidRPr="00580B25" w:rsidTr="00C55C11">
        <w:trPr>
          <w:jc w:val="center"/>
        </w:trPr>
        <w:tc>
          <w:tcPr>
            <w:tcW w:w="5070" w:type="dxa"/>
            <w:tcBorders>
              <w:top w:val="single" w:sz="4" w:space="0" w:color="auto"/>
              <w:left w:val="single" w:sz="4" w:space="0" w:color="auto"/>
              <w:bottom w:val="single" w:sz="4" w:space="0" w:color="auto"/>
              <w:right w:val="single" w:sz="4" w:space="0" w:color="auto"/>
            </w:tcBorders>
          </w:tcPr>
          <w:p w:rsidR="00153E26" w:rsidRPr="00580B25" w:rsidRDefault="00153E26" w:rsidP="00C55C11">
            <w:pPr>
              <w:widowControl w:val="0"/>
              <w:contextualSpacing/>
              <w:jc w:val="both"/>
              <w:rPr>
                <w:sz w:val="22"/>
                <w:szCs w:val="22"/>
              </w:rPr>
            </w:pPr>
            <w:r w:rsidRPr="00580B25">
              <w:rPr>
                <w:sz w:val="22"/>
                <w:szCs w:val="22"/>
              </w:rPr>
              <w:t>Общая длина провода ВЛ (строительная)</w:t>
            </w:r>
          </w:p>
        </w:tc>
        <w:tc>
          <w:tcPr>
            <w:tcW w:w="4237" w:type="dxa"/>
            <w:tcBorders>
              <w:top w:val="single" w:sz="4" w:space="0" w:color="auto"/>
              <w:left w:val="single" w:sz="4" w:space="0" w:color="auto"/>
              <w:bottom w:val="single" w:sz="4" w:space="0" w:color="auto"/>
              <w:right w:val="single" w:sz="4" w:space="0" w:color="auto"/>
            </w:tcBorders>
          </w:tcPr>
          <w:p w:rsidR="00153E26" w:rsidRPr="00580B25" w:rsidRDefault="00153E26" w:rsidP="00C55C11">
            <w:pPr>
              <w:widowControl w:val="0"/>
              <w:contextualSpacing/>
              <w:jc w:val="center"/>
              <w:rPr>
                <w:sz w:val="22"/>
                <w:szCs w:val="22"/>
              </w:rPr>
            </w:pPr>
            <w:r w:rsidRPr="00580B25">
              <w:rPr>
                <w:i/>
                <w:sz w:val="22"/>
                <w:szCs w:val="22"/>
              </w:rPr>
              <w:t>Определить проектом</w:t>
            </w:r>
          </w:p>
        </w:tc>
      </w:tr>
      <w:tr w:rsidR="00580B25" w:rsidRPr="00580B25" w:rsidTr="00C55C11">
        <w:trPr>
          <w:trHeight w:val="815"/>
          <w:jc w:val="center"/>
        </w:trPr>
        <w:tc>
          <w:tcPr>
            <w:tcW w:w="5070" w:type="dxa"/>
            <w:tcBorders>
              <w:top w:val="single" w:sz="4" w:space="0" w:color="auto"/>
              <w:left w:val="single" w:sz="4" w:space="0" w:color="auto"/>
              <w:bottom w:val="single" w:sz="4" w:space="0" w:color="auto"/>
              <w:right w:val="single" w:sz="4" w:space="0" w:color="auto"/>
            </w:tcBorders>
          </w:tcPr>
          <w:p w:rsidR="00153E26" w:rsidRPr="00580B25" w:rsidRDefault="00153E26" w:rsidP="00C55C11">
            <w:pPr>
              <w:widowControl w:val="0"/>
              <w:contextualSpacing/>
              <w:jc w:val="both"/>
              <w:rPr>
                <w:sz w:val="22"/>
                <w:szCs w:val="22"/>
              </w:rPr>
            </w:pPr>
            <w:r w:rsidRPr="00580B25">
              <w:rPr>
                <w:sz w:val="22"/>
                <w:szCs w:val="22"/>
              </w:rPr>
              <w:t xml:space="preserve">Марка и сечение провода, их длины: </w:t>
            </w:r>
          </w:p>
        </w:tc>
        <w:tc>
          <w:tcPr>
            <w:tcW w:w="4237" w:type="dxa"/>
            <w:tcBorders>
              <w:top w:val="single" w:sz="4" w:space="0" w:color="auto"/>
              <w:left w:val="single" w:sz="4" w:space="0" w:color="auto"/>
              <w:bottom w:val="single" w:sz="4" w:space="0" w:color="auto"/>
              <w:right w:val="single" w:sz="4" w:space="0" w:color="auto"/>
            </w:tcBorders>
          </w:tcPr>
          <w:p w:rsidR="00153E26" w:rsidRPr="00580B25" w:rsidRDefault="00153E26" w:rsidP="00C55C11">
            <w:pPr>
              <w:widowControl w:val="0"/>
              <w:contextualSpacing/>
              <w:jc w:val="center"/>
            </w:pPr>
            <w:r w:rsidRPr="00580B25">
              <w:t>СИП-3х95+1х70</w:t>
            </w:r>
          </w:p>
          <w:p w:rsidR="00153E26" w:rsidRPr="00580B25" w:rsidRDefault="00153E26" w:rsidP="00C55C11">
            <w:pPr>
              <w:widowControl w:val="0"/>
              <w:contextualSpacing/>
              <w:jc w:val="center"/>
            </w:pPr>
            <w:r w:rsidRPr="00580B25">
              <w:t>СИП-3х50+1х50</w:t>
            </w:r>
          </w:p>
          <w:p w:rsidR="00153E26" w:rsidRPr="00580B25" w:rsidRDefault="00153E26" w:rsidP="00C55C11">
            <w:pPr>
              <w:widowControl w:val="0"/>
              <w:contextualSpacing/>
              <w:jc w:val="center"/>
              <w:rPr>
                <w:sz w:val="22"/>
                <w:szCs w:val="22"/>
              </w:rPr>
            </w:pPr>
            <w:r w:rsidRPr="00580B25">
              <w:rPr>
                <w:i/>
                <w:sz w:val="22"/>
                <w:szCs w:val="22"/>
              </w:rPr>
              <w:t xml:space="preserve">         длину определить проектом</w:t>
            </w:r>
          </w:p>
        </w:tc>
      </w:tr>
      <w:tr w:rsidR="00580B25" w:rsidRPr="00580B25" w:rsidTr="00C55C11">
        <w:trPr>
          <w:jc w:val="center"/>
        </w:trPr>
        <w:tc>
          <w:tcPr>
            <w:tcW w:w="5070" w:type="dxa"/>
            <w:tcBorders>
              <w:top w:val="single" w:sz="4" w:space="0" w:color="auto"/>
              <w:left w:val="single" w:sz="4" w:space="0" w:color="auto"/>
              <w:bottom w:val="single" w:sz="4" w:space="0" w:color="auto"/>
              <w:right w:val="single" w:sz="4" w:space="0" w:color="auto"/>
            </w:tcBorders>
          </w:tcPr>
          <w:p w:rsidR="00153E26" w:rsidRPr="00580B25" w:rsidRDefault="00153E26" w:rsidP="00C55C11">
            <w:pPr>
              <w:widowControl w:val="0"/>
              <w:contextualSpacing/>
              <w:jc w:val="both"/>
              <w:rPr>
                <w:sz w:val="22"/>
                <w:szCs w:val="22"/>
              </w:rPr>
            </w:pPr>
            <w:r w:rsidRPr="00580B25">
              <w:rPr>
                <w:sz w:val="22"/>
                <w:szCs w:val="22"/>
              </w:rPr>
              <w:t>Тип и количество устанавливаемых стоек:</w:t>
            </w:r>
          </w:p>
        </w:tc>
        <w:tc>
          <w:tcPr>
            <w:tcW w:w="4237" w:type="dxa"/>
            <w:tcBorders>
              <w:top w:val="single" w:sz="4" w:space="0" w:color="auto"/>
              <w:left w:val="single" w:sz="4" w:space="0" w:color="auto"/>
              <w:bottom w:val="single" w:sz="4" w:space="0" w:color="auto"/>
              <w:right w:val="single" w:sz="4" w:space="0" w:color="auto"/>
            </w:tcBorders>
          </w:tcPr>
          <w:p w:rsidR="00153E26" w:rsidRPr="00580B25" w:rsidRDefault="00153E26" w:rsidP="00C55C11">
            <w:pPr>
              <w:widowControl w:val="0"/>
              <w:contextualSpacing/>
              <w:jc w:val="center"/>
              <w:rPr>
                <w:sz w:val="22"/>
                <w:szCs w:val="22"/>
              </w:rPr>
            </w:pPr>
            <w:r w:rsidRPr="00580B25">
              <w:rPr>
                <w:sz w:val="22"/>
                <w:szCs w:val="22"/>
              </w:rPr>
              <w:t xml:space="preserve">СВ-95 – </w:t>
            </w:r>
            <w:r w:rsidR="00627E93" w:rsidRPr="00580B25">
              <w:rPr>
                <w:sz w:val="22"/>
                <w:szCs w:val="22"/>
              </w:rPr>
              <w:t>8</w:t>
            </w:r>
            <w:r w:rsidR="004519D2" w:rsidRPr="00580B25">
              <w:rPr>
                <w:sz w:val="22"/>
                <w:szCs w:val="22"/>
              </w:rPr>
              <w:t>2</w:t>
            </w:r>
            <w:r w:rsidRPr="00580B25">
              <w:rPr>
                <w:sz w:val="22"/>
                <w:szCs w:val="22"/>
              </w:rPr>
              <w:t xml:space="preserve"> шт</w:t>
            </w:r>
          </w:p>
        </w:tc>
      </w:tr>
      <w:tr w:rsidR="00580B25" w:rsidRPr="00580B25" w:rsidTr="00C55C11">
        <w:trPr>
          <w:jc w:val="center"/>
        </w:trPr>
        <w:tc>
          <w:tcPr>
            <w:tcW w:w="5070" w:type="dxa"/>
            <w:tcBorders>
              <w:top w:val="single" w:sz="4" w:space="0" w:color="auto"/>
              <w:left w:val="single" w:sz="4" w:space="0" w:color="auto"/>
              <w:bottom w:val="single" w:sz="4" w:space="0" w:color="auto"/>
              <w:right w:val="single" w:sz="4" w:space="0" w:color="auto"/>
            </w:tcBorders>
          </w:tcPr>
          <w:p w:rsidR="00153E26" w:rsidRPr="00580B25" w:rsidRDefault="00153E26" w:rsidP="00C55C11">
            <w:pPr>
              <w:widowControl w:val="0"/>
              <w:contextualSpacing/>
              <w:jc w:val="both"/>
              <w:rPr>
                <w:sz w:val="22"/>
                <w:szCs w:val="22"/>
              </w:rPr>
            </w:pPr>
            <w:r w:rsidRPr="00580B25">
              <w:rPr>
                <w:sz w:val="22"/>
                <w:szCs w:val="22"/>
              </w:rPr>
              <w:t>Тип и количество линейной арматуры:</w:t>
            </w:r>
          </w:p>
        </w:tc>
        <w:tc>
          <w:tcPr>
            <w:tcW w:w="4237" w:type="dxa"/>
            <w:tcBorders>
              <w:top w:val="single" w:sz="4" w:space="0" w:color="auto"/>
              <w:left w:val="single" w:sz="4" w:space="0" w:color="auto"/>
              <w:bottom w:val="single" w:sz="4" w:space="0" w:color="auto"/>
              <w:right w:val="single" w:sz="4" w:space="0" w:color="auto"/>
            </w:tcBorders>
          </w:tcPr>
          <w:p w:rsidR="00153E26" w:rsidRPr="00580B25" w:rsidRDefault="00153E26" w:rsidP="00C55C11">
            <w:pPr>
              <w:widowControl w:val="0"/>
              <w:contextualSpacing/>
              <w:jc w:val="center"/>
              <w:rPr>
                <w:sz w:val="22"/>
                <w:szCs w:val="22"/>
              </w:rPr>
            </w:pPr>
            <w:r w:rsidRPr="00580B25">
              <w:rPr>
                <w:i/>
                <w:sz w:val="22"/>
                <w:szCs w:val="22"/>
              </w:rPr>
              <w:t>Определить проектом</w:t>
            </w:r>
          </w:p>
        </w:tc>
      </w:tr>
    </w:tbl>
    <w:p w:rsidR="00153E26" w:rsidRPr="00580B25" w:rsidRDefault="00153E26" w:rsidP="00153E26">
      <w:pPr>
        <w:spacing w:before="60"/>
        <w:ind w:right="245"/>
        <w:jc w:val="right"/>
        <w:rPr>
          <w:sz w:val="26"/>
          <w:szCs w:val="26"/>
        </w:rPr>
      </w:pPr>
    </w:p>
    <w:p w:rsidR="00153E26" w:rsidRPr="00580B25" w:rsidRDefault="00153E26" w:rsidP="00153E26">
      <w:pPr>
        <w:spacing w:before="60"/>
        <w:ind w:right="245"/>
        <w:jc w:val="right"/>
        <w:rPr>
          <w:sz w:val="26"/>
          <w:szCs w:val="26"/>
        </w:rPr>
      </w:pPr>
      <w:r w:rsidRPr="00580B25">
        <w:rPr>
          <w:sz w:val="26"/>
          <w:szCs w:val="26"/>
        </w:rPr>
        <w:t>Таблица 3</w:t>
      </w:r>
    </w:p>
    <w:p w:rsidR="00153E26" w:rsidRPr="00580B25" w:rsidRDefault="00153E26" w:rsidP="00153E26">
      <w:pPr>
        <w:spacing w:before="60"/>
        <w:ind w:right="103"/>
        <w:jc w:val="center"/>
        <w:rPr>
          <w:b/>
          <w:sz w:val="26"/>
          <w:szCs w:val="26"/>
        </w:rPr>
      </w:pPr>
      <w:r w:rsidRPr="00580B25">
        <w:rPr>
          <w:sz w:val="26"/>
          <w:szCs w:val="26"/>
        </w:rPr>
        <w:t>Трансформаторная подстанция (</w:t>
      </w:r>
      <w:r w:rsidRPr="00580B25">
        <w:rPr>
          <w:i/>
          <w:sz w:val="26"/>
          <w:szCs w:val="26"/>
        </w:rPr>
        <w:t>ТП-10/0,4 кВ</w:t>
      </w:r>
      <w:r w:rsidRPr="00580B25">
        <w:rPr>
          <w:sz w:val="26"/>
          <w:szCs w:val="26"/>
        </w:rPr>
        <w:t xml:space="preserve">)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0"/>
        <w:gridCol w:w="3486"/>
      </w:tblGrid>
      <w:tr w:rsidR="00580B25" w:rsidRPr="00580B25" w:rsidTr="00C55C11">
        <w:tc>
          <w:tcPr>
            <w:tcW w:w="5870" w:type="dxa"/>
            <w:shd w:val="clear" w:color="auto" w:fill="auto"/>
          </w:tcPr>
          <w:p w:rsidR="00153E26" w:rsidRPr="00580B25" w:rsidRDefault="00153E26" w:rsidP="00C55C11">
            <w:pPr>
              <w:spacing w:before="60"/>
              <w:jc w:val="center"/>
              <w:rPr>
                <w:b/>
                <w:sz w:val="22"/>
                <w:szCs w:val="22"/>
              </w:rPr>
            </w:pPr>
            <w:r w:rsidRPr="00580B25">
              <w:rPr>
                <w:b/>
                <w:sz w:val="22"/>
                <w:szCs w:val="22"/>
              </w:rPr>
              <w:t>Наименование параметра</w:t>
            </w:r>
          </w:p>
        </w:tc>
        <w:tc>
          <w:tcPr>
            <w:tcW w:w="3486" w:type="dxa"/>
            <w:shd w:val="clear" w:color="auto" w:fill="auto"/>
          </w:tcPr>
          <w:p w:rsidR="00153E26" w:rsidRPr="00580B25" w:rsidRDefault="00153E26" w:rsidP="00C55C11">
            <w:pPr>
              <w:spacing w:before="60"/>
              <w:ind w:right="-108"/>
              <w:jc w:val="center"/>
              <w:rPr>
                <w:b/>
                <w:sz w:val="22"/>
                <w:szCs w:val="22"/>
              </w:rPr>
            </w:pPr>
            <w:r w:rsidRPr="00580B25">
              <w:rPr>
                <w:b/>
                <w:sz w:val="22"/>
                <w:szCs w:val="22"/>
              </w:rPr>
              <w:t>Показатель</w:t>
            </w:r>
          </w:p>
        </w:tc>
      </w:tr>
      <w:tr w:rsidR="00580B25" w:rsidRPr="00580B25" w:rsidTr="00C55C11">
        <w:tc>
          <w:tcPr>
            <w:tcW w:w="5870" w:type="dxa"/>
            <w:shd w:val="clear" w:color="auto" w:fill="auto"/>
          </w:tcPr>
          <w:p w:rsidR="00153E26" w:rsidRPr="00580B25" w:rsidRDefault="00153E26" w:rsidP="00C55C11">
            <w:pPr>
              <w:jc w:val="both"/>
              <w:rPr>
                <w:sz w:val="22"/>
                <w:szCs w:val="22"/>
              </w:rPr>
            </w:pPr>
            <w:r w:rsidRPr="00580B25">
              <w:rPr>
                <w:sz w:val="22"/>
                <w:szCs w:val="22"/>
              </w:rPr>
              <w:t xml:space="preserve">Комплектная трансформаторная подстанция  </w:t>
            </w:r>
          </w:p>
          <w:p w:rsidR="00153E26" w:rsidRPr="00580B25" w:rsidRDefault="00153E26" w:rsidP="00C55C11">
            <w:pPr>
              <w:jc w:val="both"/>
              <w:rPr>
                <w:sz w:val="22"/>
                <w:szCs w:val="22"/>
              </w:rPr>
            </w:pPr>
            <w:r w:rsidRPr="00580B25">
              <w:rPr>
                <w:sz w:val="22"/>
                <w:szCs w:val="22"/>
              </w:rPr>
              <w:t>КТП-160/10/0,4</w:t>
            </w:r>
          </w:p>
        </w:tc>
        <w:tc>
          <w:tcPr>
            <w:tcW w:w="3486" w:type="dxa"/>
            <w:shd w:val="clear" w:color="auto" w:fill="auto"/>
            <w:vAlign w:val="center"/>
          </w:tcPr>
          <w:p w:rsidR="00153E26" w:rsidRPr="00580B25" w:rsidRDefault="00153E26" w:rsidP="00C55C11">
            <w:pPr>
              <w:ind w:right="-108"/>
              <w:jc w:val="center"/>
              <w:rPr>
                <w:sz w:val="22"/>
                <w:szCs w:val="22"/>
              </w:rPr>
            </w:pPr>
            <w:r w:rsidRPr="00580B25">
              <w:rPr>
                <w:sz w:val="22"/>
                <w:szCs w:val="22"/>
              </w:rPr>
              <w:t>1 шт</w:t>
            </w:r>
          </w:p>
        </w:tc>
      </w:tr>
      <w:tr w:rsidR="00580B25" w:rsidRPr="00580B25" w:rsidTr="00C55C11">
        <w:tc>
          <w:tcPr>
            <w:tcW w:w="5870" w:type="dxa"/>
            <w:shd w:val="clear" w:color="auto" w:fill="auto"/>
          </w:tcPr>
          <w:p w:rsidR="00153E26" w:rsidRPr="00580B25" w:rsidRDefault="00153E26" w:rsidP="00C55C11">
            <w:pPr>
              <w:jc w:val="both"/>
              <w:rPr>
                <w:sz w:val="22"/>
                <w:szCs w:val="22"/>
              </w:rPr>
            </w:pPr>
            <w:r w:rsidRPr="00580B25">
              <w:rPr>
                <w:sz w:val="22"/>
                <w:szCs w:val="22"/>
              </w:rPr>
              <w:t>Мощность силового трансформатора кВА</w:t>
            </w:r>
          </w:p>
        </w:tc>
        <w:tc>
          <w:tcPr>
            <w:tcW w:w="3486" w:type="dxa"/>
            <w:shd w:val="clear" w:color="auto" w:fill="auto"/>
            <w:vAlign w:val="center"/>
          </w:tcPr>
          <w:p w:rsidR="00153E26" w:rsidRPr="00580B25" w:rsidRDefault="00153E26" w:rsidP="00C55C11">
            <w:pPr>
              <w:ind w:right="-108"/>
              <w:jc w:val="center"/>
              <w:rPr>
                <w:sz w:val="22"/>
                <w:szCs w:val="22"/>
              </w:rPr>
            </w:pPr>
            <w:r w:rsidRPr="00580B25">
              <w:rPr>
                <w:sz w:val="22"/>
                <w:szCs w:val="22"/>
              </w:rPr>
              <w:t>160</w:t>
            </w:r>
          </w:p>
        </w:tc>
      </w:tr>
      <w:tr w:rsidR="00580B25" w:rsidRPr="00580B25" w:rsidTr="00C55C11">
        <w:tc>
          <w:tcPr>
            <w:tcW w:w="5870" w:type="dxa"/>
            <w:shd w:val="clear" w:color="auto" w:fill="auto"/>
          </w:tcPr>
          <w:p w:rsidR="00153E26" w:rsidRPr="00580B25" w:rsidRDefault="00153E26" w:rsidP="00C55C11">
            <w:pPr>
              <w:jc w:val="both"/>
              <w:rPr>
                <w:sz w:val="22"/>
                <w:szCs w:val="22"/>
              </w:rPr>
            </w:pPr>
            <w:r w:rsidRPr="00580B25">
              <w:rPr>
                <w:sz w:val="22"/>
                <w:szCs w:val="22"/>
              </w:rPr>
              <w:t>Номинальное напряжение на стороне ВН, кВ</w:t>
            </w:r>
          </w:p>
        </w:tc>
        <w:tc>
          <w:tcPr>
            <w:tcW w:w="3486" w:type="dxa"/>
            <w:shd w:val="clear" w:color="auto" w:fill="auto"/>
            <w:vAlign w:val="center"/>
          </w:tcPr>
          <w:p w:rsidR="00153E26" w:rsidRPr="00580B25" w:rsidRDefault="00153E26" w:rsidP="00C55C11">
            <w:pPr>
              <w:ind w:right="-108"/>
              <w:jc w:val="center"/>
              <w:rPr>
                <w:sz w:val="22"/>
                <w:szCs w:val="22"/>
              </w:rPr>
            </w:pPr>
            <w:r w:rsidRPr="00580B25">
              <w:rPr>
                <w:sz w:val="22"/>
                <w:szCs w:val="22"/>
              </w:rPr>
              <w:t>10</w:t>
            </w:r>
          </w:p>
        </w:tc>
      </w:tr>
      <w:tr w:rsidR="00580B25" w:rsidRPr="00580B25" w:rsidTr="00C55C11">
        <w:tc>
          <w:tcPr>
            <w:tcW w:w="5870" w:type="dxa"/>
            <w:shd w:val="clear" w:color="auto" w:fill="auto"/>
          </w:tcPr>
          <w:p w:rsidR="00153E26" w:rsidRPr="00580B25" w:rsidRDefault="00153E26" w:rsidP="00C55C11">
            <w:pPr>
              <w:jc w:val="both"/>
              <w:rPr>
                <w:sz w:val="22"/>
                <w:szCs w:val="22"/>
              </w:rPr>
            </w:pPr>
            <w:r w:rsidRPr="00580B25">
              <w:rPr>
                <w:sz w:val="22"/>
                <w:szCs w:val="22"/>
              </w:rPr>
              <w:t>Номинальное напряжение на стороне НН, кВ</w:t>
            </w:r>
          </w:p>
        </w:tc>
        <w:tc>
          <w:tcPr>
            <w:tcW w:w="3486" w:type="dxa"/>
            <w:shd w:val="clear" w:color="auto" w:fill="auto"/>
            <w:vAlign w:val="center"/>
          </w:tcPr>
          <w:p w:rsidR="00153E26" w:rsidRPr="00580B25" w:rsidRDefault="00153E26" w:rsidP="00C55C11">
            <w:pPr>
              <w:ind w:right="-108"/>
              <w:jc w:val="center"/>
              <w:rPr>
                <w:sz w:val="22"/>
                <w:szCs w:val="22"/>
              </w:rPr>
            </w:pPr>
            <w:r w:rsidRPr="00580B25">
              <w:rPr>
                <w:sz w:val="22"/>
                <w:szCs w:val="22"/>
              </w:rPr>
              <w:t>0,4</w:t>
            </w:r>
          </w:p>
        </w:tc>
      </w:tr>
      <w:tr w:rsidR="00580B25" w:rsidRPr="00580B25" w:rsidTr="00C55C11">
        <w:tc>
          <w:tcPr>
            <w:tcW w:w="5870" w:type="dxa"/>
            <w:shd w:val="clear" w:color="auto" w:fill="auto"/>
          </w:tcPr>
          <w:p w:rsidR="00153E26" w:rsidRPr="00580B25" w:rsidRDefault="00153E26" w:rsidP="00C55C11">
            <w:pPr>
              <w:jc w:val="both"/>
              <w:rPr>
                <w:sz w:val="22"/>
                <w:szCs w:val="22"/>
              </w:rPr>
            </w:pPr>
            <w:r w:rsidRPr="00580B25">
              <w:rPr>
                <w:sz w:val="22"/>
                <w:szCs w:val="22"/>
              </w:rPr>
              <w:t>Схема и группа соединений обмоток силового трансформатора</w:t>
            </w:r>
          </w:p>
        </w:tc>
        <w:tc>
          <w:tcPr>
            <w:tcW w:w="3486" w:type="dxa"/>
            <w:shd w:val="clear" w:color="auto" w:fill="auto"/>
            <w:vAlign w:val="center"/>
          </w:tcPr>
          <w:p w:rsidR="00153E26" w:rsidRPr="00580B25" w:rsidRDefault="00153E26" w:rsidP="00C55C11">
            <w:pPr>
              <w:ind w:right="-108"/>
              <w:jc w:val="center"/>
              <w:rPr>
                <w:sz w:val="22"/>
                <w:szCs w:val="22"/>
                <w:lang w:val="en-US"/>
              </w:rPr>
            </w:pPr>
            <w:r w:rsidRPr="00580B25">
              <w:rPr>
                <w:sz w:val="22"/>
                <w:szCs w:val="22"/>
                <w:lang w:val="en-US"/>
              </w:rPr>
              <w:t>Y/Yo</w:t>
            </w:r>
            <w:r w:rsidRPr="00580B25">
              <w:rPr>
                <w:sz w:val="22"/>
                <w:szCs w:val="22"/>
              </w:rPr>
              <w:t>-1</w:t>
            </w:r>
            <w:r w:rsidRPr="00580B25">
              <w:rPr>
                <w:sz w:val="22"/>
                <w:szCs w:val="22"/>
                <w:lang w:val="en-US"/>
              </w:rPr>
              <w:t>2</w:t>
            </w:r>
          </w:p>
        </w:tc>
      </w:tr>
      <w:tr w:rsidR="00580B25" w:rsidRPr="00580B25" w:rsidTr="00C55C11">
        <w:tc>
          <w:tcPr>
            <w:tcW w:w="5870" w:type="dxa"/>
            <w:shd w:val="clear" w:color="auto" w:fill="auto"/>
          </w:tcPr>
          <w:p w:rsidR="00153E26" w:rsidRPr="00580B25" w:rsidRDefault="00153E26" w:rsidP="00C55C11">
            <w:pPr>
              <w:jc w:val="both"/>
              <w:rPr>
                <w:sz w:val="22"/>
                <w:szCs w:val="22"/>
              </w:rPr>
            </w:pPr>
            <w:r w:rsidRPr="00580B25">
              <w:rPr>
                <w:sz w:val="22"/>
                <w:szCs w:val="22"/>
              </w:rPr>
              <w:t>Уровень изоляции</w:t>
            </w:r>
          </w:p>
        </w:tc>
        <w:tc>
          <w:tcPr>
            <w:tcW w:w="3486" w:type="dxa"/>
            <w:shd w:val="clear" w:color="auto" w:fill="auto"/>
          </w:tcPr>
          <w:p w:rsidR="00153E26" w:rsidRPr="00580B25" w:rsidRDefault="00153E26" w:rsidP="00C55C11">
            <w:pPr>
              <w:ind w:right="-108"/>
              <w:jc w:val="center"/>
              <w:rPr>
                <w:sz w:val="22"/>
                <w:szCs w:val="22"/>
              </w:rPr>
            </w:pPr>
            <w:r w:rsidRPr="00580B25">
              <w:rPr>
                <w:sz w:val="22"/>
                <w:szCs w:val="22"/>
              </w:rPr>
              <w:t>по ГОСТ 1516.1-76</w:t>
            </w:r>
          </w:p>
        </w:tc>
      </w:tr>
      <w:tr w:rsidR="00580B25" w:rsidRPr="00580B25" w:rsidTr="00C55C11">
        <w:tc>
          <w:tcPr>
            <w:tcW w:w="5870" w:type="dxa"/>
            <w:shd w:val="clear" w:color="auto" w:fill="auto"/>
          </w:tcPr>
          <w:p w:rsidR="00153E26" w:rsidRPr="00580B25" w:rsidRDefault="00153E26" w:rsidP="00C55C11">
            <w:pPr>
              <w:jc w:val="both"/>
              <w:rPr>
                <w:sz w:val="22"/>
                <w:szCs w:val="22"/>
              </w:rPr>
            </w:pPr>
            <w:r w:rsidRPr="00580B25">
              <w:rPr>
                <w:sz w:val="22"/>
                <w:szCs w:val="22"/>
              </w:rPr>
              <w:t>Уровень внешней изоляции</w:t>
            </w:r>
          </w:p>
        </w:tc>
        <w:tc>
          <w:tcPr>
            <w:tcW w:w="3486" w:type="dxa"/>
            <w:shd w:val="clear" w:color="auto" w:fill="auto"/>
          </w:tcPr>
          <w:p w:rsidR="00153E26" w:rsidRPr="00580B25" w:rsidRDefault="00153E26" w:rsidP="00C55C11">
            <w:pPr>
              <w:ind w:right="-108"/>
              <w:rPr>
                <w:sz w:val="22"/>
                <w:szCs w:val="22"/>
              </w:rPr>
            </w:pPr>
            <w:r w:rsidRPr="00580B25">
              <w:rPr>
                <w:sz w:val="22"/>
                <w:szCs w:val="22"/>
              </w:rPr>
              <w:t xml:space="preserve">      Нормальная категория «А»</w:t>
            </w:r>
          </w:p>
        </w:tc>
      </w:tr>
      <w:tr w:rsidR="00153E26" w:rsidRPr="00580B25" w:rsidTr="00C55C11">
        <w:tc>
          <w:tcPr>
            <w:tcW w:w="5870" w:type="dxa"/>
            <w:shd w:val="clear" w:color="auto" w:fill="auto"/>
          </w:tcPr>
          <w:p w:rsidR="00153E26" w:rsidRPr="00580B25" w:rsidRDefault="00153E26" w:rsidP="00C55C11">
            <w:pPr>
              <w:jc w:val="both"/>
              <w:rPr>
                <w:sz w:val="22"/>
                <w:szCs w:val="22"/>
              </w:rPr>
            </w:pPr>
            <w:r w:rsidRPr="00580B25">
              <w:rPr>
                <w:sz w:val="22"/>
                <w:szCs w:val="22"/>
              </w:rPr>
              <w:t>Способ выполнения нейтрали                ВН</w:t>
            </w:r>
          </w:p>
          <w:p w:rsidR="00153E26" w:rsidRPr="00580B25" w:rsidRDefault="00153E26" w:rsidP="00C55C11">
            <w:pPr>
              <w:jc w:val="both"/>
              <w:rPr>
                <w:sz w:val="22"/>
                <w:szCs w:val="22"/>
              </w:rPr>
            </w:pPr>
            <w:r w:rsidRPr="00580B25">
              <w:rPr>
                <w:sz w:val="22"/>
                <w:szCs w:val="22"/>
              </w:rPr>
              <w:t xml:space="preserve">                                                                   НН</w:t>
            </w:r>
          </w:p>
        </w:tc>
        <w:tc>
          <w:tcPr>
            <w:tcW w:w="3486" w:type="dxa"/>
            <w:shd w:val="clear" w:color="auto" w:fill="auto"/>
          </w:tcPr>
          <w:p w:rsidR="00153E26" w:rsidRPr="00580B25" w:rsidRDefault="00153E26" w:rsidP="00C55C11">
            <w:pPr>
              <w:ind w:right="-108"/>
              <w:rPr>
                <w:sz w:val="22"/>
                <w:szCs w:val="22"/>
              </w:rPr>
            </w:pPr>
            <w:r w:rsidRPr="00580B25">
              <w:rPr>
                <w:sz w:val="22"/>
                <w:szCs w:val="22"/>
              </w:rPr>
              <w:t xml:space="preserve">      Изолированная нейтраль</w:t>
            </w:r>
          </w:p>
          <w:p w:rsidR="00153E26" w:rsidRPr="00580B25" w:rsidRDefault="00153E26" w:rsidP="00C55C11">
            <w:pPr>
              <w:ind w:right="-108"/>
              <w:jc w:val="center"/>
              <w:rPr>
                <w:sz w:val="22"/>
                <w:szCs w:val="22"/>
              </w:rPr>
            </w:pPr>
            <w:r w:rsidRPr="00580B25">
              <w:rPr>
                <w:sz w:val="22"/>
                <w:szCs w:val="22"/>
              </w:rPr>
              <w:t>Глухозаземлённая нейтраль</w:t>
            </w:r>
          </w:p>
        </w:tc>
      </w:tr>
    </w:tbl>
    <w:p w:rsidR="00D35C5E" w:rsidRPr="00580B25" w:rsidRDefault="00D35C5E" w:rsidP="00D35C5E">
      <w:pPr>
        <w:pStyle w:val="ab"/>
        <w:widowControl w:val="0"/>
        <w:ind w:left="720"/>
        <w:contextualSpacing/>
        <w:jc w:val="center"/>
        <w:rPr>
          <w:sz w:val="26"/>
          <w:szCs w:val="26"/>
        </w:rPr>
      </w:pPr>
    </w:p>
    <w:p w:rsidR="00BA604D" w:rsidRPr="00580B25" w:rsidRDefault="00BA604D" w:rsidP="00BA604D">
      <w:pPr>
        <w:widowControl w:val="0"/>
        <w:ind w:firstLine="708"/>
        <w:contextualSpacing/>
        <w:jc w:val="both"/>
        <w:rPr>
          <w:sz w:val="26"/>
          <w:szCs w:val="26"/>
        </w:rPr>
      </w:pPr>
    </w:p>
    <w:p w:rsidR="000C2361" w:rsidRPr="00580B25" w:rsidRDefault="000C2361" w:rsidP="000C2361">
      <w:pPr>
        <w:shd w:val="clear" w:color="auto" w:fill="FFFFFF"/>
        <w:suppressAutoHyphens/>
        <w:ind w:firstLine="709"/>
        <w:jc w:val="both"/>
        <w:rPr>
          <w:b/>
          <w:spacing w:val="-1"/>
          <w:sz w:val="26"/>
          <w:szCs w:val="26"/>
        </w:rPr>
      </w:pPr>
      <w:r w:rsidRPr="00580B25">
        <w:rPr>
          <w:b/>
          <w:iCs/>
          <w:spacing w:val="-7"/>
          <w:sz w:val="26"/>
          <w:szCs w:val="26"/>
        </w:rPr>
        <w:t xml:space="preserve">6. </w:t>
      </w:r>
      <w:r w:rsidRPr="00580B25">
        <w:rPr>
          <w:b/>
          <w:spacing w:val="-1"/>
          <w:sz w:val="26"/>
          <w:szCs w:val="26"/>
        </w:rPr>
        <w:t>Требования к Участнику. Перечень документов, подтверждающих соответствие Участника закупки установленным требованиям.</w:t>
      </w:r>
    </w:p>
    <w:p w:rsidR="000C2361" w:rsidRPr="00580B25" w:rsidRDefault="000C2361" w:rsidP="000C2361">
      <w:pPr>
        <w:ind w:firstLine="709"/>
        <w:jc w:val="both"/>
        <w:rPr>
          <w:sz w:val="26"/>
          <w:szCs w:val="26"/>
        </w:rPr>
      </w:pPr>
      <w:r w:rsidRPr="00580B25">
        <w:rPr>
          <w:bCs/>
          <w:sz w:val="26"/>
          <w:szCs w:val="26"/>
        </w:rPr>
        <w:t xml:space="preserve"> 6.1. </w:t>
      </w:r>
      <w:r w:rsidRPr="00580B25">
        <w:rPr>
          <w:sz w:val="26"/>
          <w:szCs w:val="26"/>
        </w:rPr>
        <w:t>На момент подачи заявки (на основании Приказа Ростехнадзора от 04.03.2019 N 86 "Об утверждении формы выписки из реестра членов саморегулируемой организации" (Зарегистрировано в Минюсте России 08.04.2019 N 54313) к Участнику предъявляются следующие требования:</w:t>
      </w:r>
    </w:p>
    <w:p w:rsidR="000C2361" w:rsidRPr="00580B25" w:rsidRDefault="000C2361" w:rsidP="000C2361">
      <w:pPr>
        <w:autoSpaceDE w:val="0"/>
        <w:autoSpaceDN w:val="0"/>
        <w:ind w:firstLine="709"/>
        <w:jc w:val="both"/>
        <w:rPr>
          <w:sz w:val="26"/>
          <w:szCs w:val="26"/>
        </w:rPr>
      </w:pPr>
      <w:r w:rsidRPr="00580B25">
        <w:rPr>
          <w:sz w:val="26"/>
          <w:szCs w:val="26"/>
        </w:rPr>
        <w:t>6.1.1. участие Участника в саморегулируемой организации (далее – СРО), осуществляющей деятельность в области инженерных изысканий, зарегистрированной в установленном порядке в любом субъекте РФ (с учетом исключений, предусмотренных законодательством Российской Федерации).</w:t>
      </w:r>
    </w:p>
    <w:p w:rsidR="000C2361" w:rsidRPr="00580B25" w:rsidRDefault="000C2361" w:rsidP="000C2361">
      <w:pPr>
        <w:autoSpaceDE w:val="0"/>
        <w:autoSpaceDN w:val="0"/>
        <w:ind w:firstLine="709"/>
        <w:jc w:val="both"/>
        <w:rPr>
          <w:sz w:val="26"/>
          <w:szCs w:val="26"/>
        </w:rPr>
      </w:pPr>
      <w:r w:rsidRPr="00580B25">
        <w:rPr>
          <w:sz w:val="26"/>
          <w:szCs w:val="26"/>
        </w:rPr>
        <w:t>-  соответствие уровня ответственности Участника по компенсационному фонду возмещения вреда в СРО, основанной на членстве лиц, выполняющих инженерные изыскания, не менее стоимости выполнения работ по инженерным изысканиям;</w:t>
      </w:r>
    </w:p>
    <w:p w:rsidR="000C2361" w:rsidRPr="00580B25" w:rsidRDefault="000C2361" w:rsidP="000C2361">
      <w:pPr>
        <w:autoSpaceDE w:val="0"/>
        <w:autoSpaceDN w:val="0"/>
        <w:ind w:firstLine="709"/>
        <w:jc w:val="both"/>
        <w:rPr>
          <w:sz w:val="26"/>
          <w:szCs w:val="26"/>
        </w:rPr>
      </w:pPr>
      <w:r w:rsidRPr="00580B25">
        <w:rPr>
          <w:sz w:val="26"/>
          <w:szCs w:val="26"/>
        </w:rPr>
        <w:t xml:space="preserve">-  соответствие уровня ответственности Участника по компенсационному фонду обеспечения договорных обязательств в СРО, основанной на членстве лиц, выполняющих инженерные изыскания, не менее стоимости выполнения работ по инженерным изысканиям. </w:t>
      </w:r>
    </w:p>
    <w:p w:rsidR="000C2361" w:rsidRPr="00580B25" w:rsidRDefault="000C2361" w:rsidP="000C2361">
      <w:pPr>
        <w:autoSpaceDE w:val="0"/>
        <w:autoSpaceDN w:val="0"/>
        <w:ind w:firstLine="709"/>
        <w:jc w:val="both"/>
        <w:rPr>
          <w:sz w:val="26"/>
          <w:szCs w:val="26"/>
        </w:rPr>
      </w:pPr>
      <w:r w:rsidRPr="00580B25">
        <w:rPr>
          <w:sz w:val="26"/>
          <w:szCs w:val="26"/>
        </w:rPr>
        <w:t>6.1.2. участие Участника в СРО, основанной на членстве лиц, осуществляющих подготовку проектной документации, зарегистрированной в установленном порядке в любом субъекте РФ (с учетом исключений, предусмотренных законодательством Российской Федерации).</w:t>
      </w:r>
    </w:p>
    <w:p w:rsidR="000C2361" w:rsidRPr="00580B25" w:rsidRDefault="000C2361" w:rsidP="000C2361">
      <w:pPr>
        <w:autoSpaceDE w:val="0"/>
        <w:autoSpaceDN w:val="0"/>
        <w:ind w:firstLine="709"/>
        <w:jc w:val="both"/>
        <w:rPr>
          <w:sz w:val="26"/>
          <w:szCs w:val="26"/>
        </w:rPr>
      </w:pPr>
      <w:r w:rsidRPr="00580B25">
        <w:rPr>
          <w:sz w:val="26"/>
          <w:szCs w:val="26"/>
        </w:rPr>
        <w:t>-  соответствие уровня ответственности Участника по компенсационному фонду возмещения вреда в СРО, основанной на членстве лиц, осуществляющих подготовку проектной документации, не менее стоимости выполнения работ по разработке проектной документации.</w:t>
      </w:r>
    </w:p>
    <w:p w:rsidR="000C2361" w:rsidRPr="00580B25" w:rsidRDefault="000C2361" w:rsidP="000C2361">
      <w:pPr>
        <w:autoSpaceDE w:val="0"/>
        <w:autoSpaceDN w:val="0"/>
        <w:ind w:firstLine="709"/>
        <w:jc w:val="both"/>
        <w:rPr>
          <w:sz w:val="26"/>
          <w:szCs w:val="26"/>
        </w:rPr>
      </w:pPr>
      <w:r w:rsidRPr="00580B25">
        <w:rPr>
          <w:sz w:val="26"/>
          <w:szCs w:val="26"/>
        </w:rPr>
        <w:lastRenderedPageBreak/>
        <w:t>-  соответствие уровня ответственности Участника по компенсационному фонду обеспечения договорных обязательств в СРО, основанной на членстве лиц, осуществляющих подготовку проектной документации, не менее стоимости выполнения работ по разработке проектной документации.</w:t>
      </w:r>
    </w:p>
    <w:p w:rsidR="000C2361" w:rsidRPr="00580B25" w:rsidRDefault="000C2361" w:rsidP="000C2361">
      <w:pPr>
        <w:autoSpaceDE w:val="0"/>
        <w:autoSpaceDN w:val="0"/>
        <w:ind w:firstLine="709"/>
        <w:jc w:val="both"/>
        <w:rPr>
          <w:sz w:val="26"/>
          <w:szCs w:val="26"/>
        </w:rPr>
      </w:pPr>
      <w:r w:rsidRPr="00580B25">
        <w:rPr>
          <w:sz w:val="26"/>
          <w:szCs w:val="26"/>
        </w:rPr>
        <w:t>6.1.3. участие Участника в саморегулируемой организации, осуществляющей строительство, зарегистрированной в установленном по месту (в том же субъекте РФ) регистрации Участника (с учетом исключений, предусмотренных законодательством Российской Федерации).</w:t>
      </w:r>
    </w:p>
    <w:p w:rsidR="000C2361" w:rsidRPr="00580B25" w:rsidRDefault="000C2361" w:rsidP="000C2361">
      <w:pPr>
        <w:autoSpaceDE w:val="0"/>
        <w:autoSpaceDN w:val="0"/>
        <w:ind w:firstLine="709"/>
        <w:jc w:val="both"/>
        <w:rPr>
          <w:sz w:val="26"/>
          <w:szCs w:val="26"/>
        </w:rPr>
      </w:pPr>
      <w:r w:rsidRPr="00580B25">
        <w:rPr>
          <w:sz w:val="26"/>
          <w:szCs w:val="26"/>
        </w:rPr>
        <w:t>-  соответствие уровня ответственности Участника по компенсационному фонду возмещения вреда в СРО, основанной на членстве лиц, осуществляющих строительство, не менее стоимости выполнения Работ по Договору, за вычетом стоимости выполнения работ по разработке проектной документации и инженерным изысканиям.</w:t>
      </w:r>
    </w:p>
    <w:p w:rsidR="000C2361" w:rsidRPr="00580B25" w:rsidRDefault="000C2361" w:rsidP="000C2361">
      <w:pPr>
        <w:autoSpaceDE w:val="0"/>
        <w:autoSpaceDN w:val="0"/>
        <w:ind w:firstLine="709"/>
        <w:jc w:val="both"/>
        <w:rPr>
          <w:sz w:val="26"/>
          <w:szCs w:val="26"/>
        </w:rPr>
      </w:pPr>
      <w:r w:rsidRPr="00580B25">
        <w:rPr>
          <w:sz w:val="26"/>
          <w:szCs w:val="26"/>
        </w:rPr>
        <w:t>-  соответствие уровня ответственности Участника по компенсационному фонду обеспечения договорных обязательств в СРО, основанной на членстве лиц, осуществляющих строительство, не менее стоимости выполнения Работ по Договору, за вычетом стоимости выполнения работ по разработке проектной документации и инженерным изысканиям.</w:t>
      </w:r>
    </w:p>
    <w:p w:rsidR="000C2361" w:rsidRPr="00580B25" w:rsidRDefault="000C2361" w:rsidP="000C2361">
      <w:pPr>
        <w:autoSpaceDE w:val="0"/>
        <w:autoSpaceDN w:val="0"/>
        <w:ind w:firstLine="709"/>
        <w:jc w:val="both"/>
        <w:rPr>
          <w:sz w:val="26"/>
          <w:szCs w:val="26"/>
        </w:rPr>
      </w:pPr>
      <w:r w:rsidRPr="00580B25">
        <w:rPr>
          <w:sz w:val="26"/>
          <w:szCs w:val="26"/>
        </w:rPr>
        <w:t>6.1.4. В составе заявки Участник должен предоставить копии действующих выписок из реестра членов СРО по форме, установленной органом надзора за саморегулируемыми организациями (содержащую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 в соответствии с требованиями п. 6.1.1-6.1.3 настоящего Технического задания). Дата выписок не должна быть старше одного месяца на дату подачи заявки Участника.</w:t>
      </w:r>
    </w:p>
    <w:p w:rsidR="000C2361" w:rsidRPr="00580B25" w:rsidRDefault="000C2361" w:rsidP="000C2361">
      <w:pPr>
        <w:pStyle w:val="3"/>
        <w:tabs>
          <w:tab w:val="left" w:pos="567"/>
          <w:tab w:val="left" w:pos="1260"/>
          <w:tab w:val="num" w:pos="2160"/>
        </w:tabs>
        <w:ind w:firstLine="709"/>
        <w:rPr>
          <w:sz w:val="25"/>
          <w:szCs w:val="25"/>
        </w:rPr>
      </w:pPr>
      <w:r w:rsidRPr="00580B25">
        <w:rPr>
          <w:sz w:val="25"/>
          <w:szCs w:val="25"/>
        </w:rPr>
        <w:t>6.2. Требования к МТР Участника:</w:t>
      </w:r>
    </w:p>
    <w:p w:rsidR="000C2361" w:rsidRPr="00580B25" w:rsidRDefault="000C2361" w:rsidP="000C2361">
      <w:pPr>
        <w:pStyle w:val="3"/>
        <w:tabs>
          <w:tab w:val="left" w:pos="567"/>
        </w:tabs>
        <w:ind w:firstLine="709"/>
        <w:rPr>
          <w:sz w:val="26"/>
          <w:szCs w:val="26"/>
        </w:rPr>
      </w:pPr>
      <w:r w:rsidRPr="00580B25">
        <w:rPr>
          <w:sz w:val="26"/>
          <w:szCs w:val="26"/>
        </w:rPr>
        <w:t>6.2.1. Участник должен иметь в наличии минимально необходимое для исполнения договора количество машин и механизмов (далее - МТР) (на праве собственности, аренды или ином законном праве владения), в объёме не менее указанного в таблице 4.</w:t>
      </w:r>
    </w:p>
    <w:p w:rsidR="000C2361" w:rsidRPr="00580B25" w:rsidRDefault="000C2361" w:rsidP="000C2361">
      <w:pPr>
        <w:spacing w:before="60"/>
        <w:ind w:right="245"/>
        <w:jc w:val="right"/>
        <w:rPr>
          <w:sz w:val="26"/>
          <w:szCs w:val="26"/>
        </w:rPr>
      </w:pPr>
      <w:r w:rsidRPr="00580B25">
        <w:rPr>
          <w:sz w:val="25"/>
          <w:szCs w:val="25"/>
        </w:rPr>
        <w:t xml:space="preserve"> </w:t>
      </w:r>
      <w:r w:rsidRPr="00580B25">
        <w:rPr>
          <w:sz w:val="25"/>
          <w:szCs w:val="25"/>
        </w:rPr>
        <w:tab/>
      </w:r>
      <w:r w:rsidRPr="00580B25">
        <w:rPr>
          <w:sz w:val="25"/>
          <w:szCs w:val="25"/>
        </w:rPr>
        <w:tab/>
      </w:r>
      <w:r w:rsidRPr="00580B25">
        <w:rPr>
          <w:sz w:val="25"/>
          <w:szCs w:val="25"/>
        </w:rPr>
        <w:tab/>
      </w:r>
      <w:r w:rsidRPr="00580B25">
        <w:rPr>
          <w:sz w:val="25"/>
          <w:szCs w:val="25"/>
        </w:rPr>
        <w:tab/>
      </w:r>
      <w:r w:rsidRPr="00580B25">
        <w:rPr>
          <w:sz w:val="25"/>
          <w:szCs w:val="25"/>
        </w:rPr>
        <w:tab/>
      </w:r>
      <w:r w:rsidRPr="00580B25">
        <w:rPr>
          <w:sz w:val="25"/>
          <w:szCs w:val="25"/>
        </w:rPr>
        <w:tab/>
      </w:r>
      <w:r w:rsidRPr="00580B25">
        <w:rPr>
          <w:sz w:val="25"/>
          <w:szCs w:val="25"/>
        </w:rPr>
        <w:tab/>
      </w:r>
      <w:r w:rsidRPr="00580B25">
        <w:rPr>
          <w:sz w:val="26"/>
          <w:szCs w:val="26"/>
        </w:rPr>
        <w:tab/>
        <w:t>Таблица 4</w:t>
      </w:r>
    </w:p>
    <w:p w:rsidR="000C2361" w:rsidRPr="00580B25" w:rsidRDefault="000C2361" w:rsidP="000C2361">
      <w:pPr>
        <w:jc w:val="center"/>
        <w:rPr>
          <w:rFonts w:eastAsia="Calibri"/>
          <w:sz w:val="26"/>
          <w:szCs w:val="26"/>
        </w:rPr>
      </w:pPr>
      <w:r w:rsidRPr="00580B25">
        <w:rPr>
          <w:rFonts w:eastAsia="Calibri"/>
          <w:iCs/>
          <w:sz w:val="26"/>
          <w:szCs w:val="26"/>
        </w:rPr>
        <w:t xml:space="preserve">Материально </w:t>
      </w:r>
      <w:r w:rsidRPr="00580B25">
        <w:rPr>
          <w:rFonts w:eastAsia="Calibri"/>
          <w:sz w:val="26"/>
          <w:szCs w:val="26"/>
        </w:rPr>
        <w:t xml:space="preserve">– </w:t>
      </w:r>
      <w:r w:rsidRPr="00580B25">
        <w:rPr>
          <w:rFonts w:eastAsia="Calibri"/>
          <w:iCs/>
          <w:sz w:val="26"/>
          <w:szCs w:val="26"/>
        </w:rPr>
        <w:t>технические ресурсы</w:t>
      </w:r>
    </w:p>
    <w:tbl>
      <w:tblPr>
        <w:tblStyle w:val="a3"/>
        <w:tblW w:w="9211" w:type="dxa"/>
        <w:tblInd w:w="108" w:type="dxa"/>
        <w:tblLayout w:type="fixed"/>
        <w:tblLook w:val="04A0" w:firstRow="1" w:lastRow="0" w:firstColumn="1" w:lastColumn="0" w:noHBand="0" w:noVBand="1"/>
      </w:tblPr>
      <w:tblGrid>
        <w:gridCol w:w="664"/>
        <w:gridCol w:w="5432"/>
        <w:gridCol w:w="1415"/>
        <w:gridCol w:w="1700"/>
      </w:tblGrid>
      <w:tr w:rsidR="00580B25" w:rsidRPr="00580B25" w:rsidTr="00262961">
        <w:tc>
          <w:tcPr>
            <w:tcW w:w="664" w:type="dxa"/>
            <w:tcBorders>
              <w:top w:val="single" w:sz="4" w:space="0" w:color="auto"/>
              <w:left w:val="single" w:sz="4" w:space="0" w:color="auto"/>
              <w:bottom w:val="single" w:sz="4" w:space="0" w:color="auto"/>
              <w:right w:val="single" w:sz="4" w:space="0" w:color="auto"/>
            </w:tcBorders>
            <w:vAlign w:val="center"/>
            <w:hideMark/>
          </w:tcPr>
          <w:p w:rsidR="000C2361" w:rsidRPr="00580B25" w:rsidRDefault="000C2361" w:rsidP="00262961">
            <w:pPr>
              <w:pStyle w:val="3"/>
              <w:widowControl w:val="0"/>
              <w:tabs>
                <w:tab w:val="left" w:pos="567"/>
                <w:tab w:val="left" w:pos="993"/>
                <w:tab w:val="left" w:pos="1260"/>
                <w:tab w:val="num" w:pos="2160"/>
              </w:tabs>
              <w:ind w:firstLine="709"/>
              <w:jc w:val="center"/>
              <w:rPr>
                <w:sz w:val="25"/>
                <w:szCs w:val="25"/>
              </w:rPr>
            </w:pPr>
            <w:r w:rsidRPr="00580B25">
              <w:rPr>
                <w:sz w:val="25"/>
                <w:szCs w:val="25"/>
              </w:rPr>
              <w:t>№ П/П</w:t>
            </w:r>
          </w:p>
        </w:tc>
        <w:tc>
          <w:tcPr>
            <w:tcW w:w="5432" w:type="dxa"/>
            <w:tcBorders>
              <w:top w:val="single" w:sz="4" w:space="0" w:color="auto"/>
              <w:left w:val="single" w:sz="4" w:space="0" w:color="auto"/>
              <w:bottom w:val="single" w:sz="4" w:space="0" w:color="auto"/>
              <w:right w:val="single" w:sz="4" w:space="0" w:color="auto"/>
            </w:tcBorders>
            <w:vAlign w:val="center"/>
            <w:hideMark/>
          </w:tcPr>
          <w:p w:rsidR="000C2361" w:rsidRPr="00580B25" w:rsidRDefault="000C2361" w:rsidP="00262961">
            <w:pPr>
              <w:pStyle w:val="3"/>
              <w:widowControl w:val="0"/>
              <w:tabs>
                <w:tab w:val="left" w:pos="567"/>
                <w:tab w:val="left" w:pos="993"/>
                <w:tab w:val="left" w:pos="1260"/>
                <w:tab w:val="num" w:pos="2160"/>
              </w:tabs>
              <w:ind w:firstLine="709"/>
              <w:rPr>
                <w:sz w:val="25"/>
                <w:szCs w:val="25"/>
              </w:rPr>
            </w:pPr>
            <w:r w:rsidRPr="00580B25">
              <w:rPr>
                <w:sz w:val="25"/>
                <w:szCs w:val="25"/>
              </w:rPr>
              <w:t>Ресурсы</w:t>
            </w:r>
          </w:p>
        </w:tc>
        <w:tc>
          <w:tcPr>
            <w:tcW w:w="1415" w:type="dxa"/>
            <w:tcBorders>
              <w:top w:val="single" w:sz="4" w:space="0" w:color="auto"/>
              <w:left w:val="single" w:sz="4" w:space="0" w:color="auto"/>
              <w:bottom w:val="single" w:sz="4" w:space="0" w:color="auto"/>
              <w:right w:val="single" w:sz="4" w:space="0" w:color="auto"/>
            </w:tcBorders>
            <w:vAlign w:val="center"/>
            <w:hideMark/>
          </w:tcPr>
          <w:p w:rsidR="000C2361" w:rsidRPr="00580B25" w:rsidRDefault="000C2361" w:rsidP="00262961">
            <w:pPr>
              <w:pStyle w:val="3"/>
              <w:widowControl w:val="0"/>
              <w:tabs>
                <w:tab w:val="left" w:pos="175"/>
                <w:tab w:val="left" w:pos="993"/>
                <w:tab w:val="left" w:pos="1260"/>
                <w:tab w:val="num" w:pos="2160"/>
              </w:tabs>
              <w:ind w:firstLine="33"/>
              <w:jc w:val="center"/>
              <w:rPr>
                <w:sz w:val="25"/>
                <w:szCs w:val="25"/>
              </w:rPr>
            </w:pPr>
            <w:r w:rsidRPr="00580B25">
              <w:rPr>
                <w:sz w:val="25"/>
                <w:szCs w:val="25"/>
              </w:rPr>
              <w:t>Ед. измерения</w:t>
            </w:r>
          </w:p>
        </w:tc>
        <w:tc>
          <w:tcPr>
            <w:tcW w:w="1700" w:type="dxa"/>
            <w:tcBorders>
              <w:top w:val="single" w:sz="4" w:space="0" w:color="auto"/>
              <w:left w:val="single" w:sz="4" w:space="0" w:color="auto"/>
              <w:bottom w:val="single" w:sz="4" w:space="0" w:color="auto"/>
              <w:right w:val="single" w:sz="4" w:space="0" w:color="auto"/>
            </w:tcBorders>
            <w:vAlign w:val="center"/>
            <w:hideMark/>
          </w:tcPr>
          <w:p w:rsidR="000C2361" w:rsidRPr="00580B25" w:rsidRDefault="000C2361" w:rsidP="00262961">
            <w:pPr>
              <w:pStyle w:val="3"/>
              <w:widowControl w:val="0"/>
              <w:tabs>
                <w:tab w:val="left" w:pos="567"/>
                <w:tab w:val="left" w:pos="993"/>
                <w:tab w:val="left" w:pos="1260"/>
                <w:tab w:val="num" w:pos="2160"/>
              </w:tabs>
              <w:ind w:firstLine="0"/>
              <w:jc w:val="center"/>
              <w:rPr>
                <w:sz w:val="25"/>
                <w:szCs w:val="25"/>
              </w:rPr>
            </w:pPr>
            <w:r w:rsidRPr="00580B25">
              <w:rPr>
                <w:sz w:val="25"/>
                <w:szCs w:val="25"/>
              </w:rPr>
              <w:t>Кол-во (не менее штук)*</w:t>
            </w:r>
          </w:p>
        </w:tc>
      </w:tr>
      <w:tr w:rsidR="00580B25" w:rsidRPr="00580B25" w:rsidTr="00262961">
        <w:tc>
          <w:tcPr>
            <w:tcW w:w="664" w:type="dxa"/>
            <w:tcBorders>
              <w:top w:val="single" w:sz="4" w:space="0" w:color="auto"/>
              <w:left w:val="single" w:sz="4" w:space="0" w:color="auto"/>
              <w:bottom w:val="single" w:sz="4" w:space="0" w:color="auto"/>
              <w:right w:val="single" w:sz="4" w:space="0" w:color="auto"/>
            </w:tcBorders>
            <w:vAlign w:val="center"/>
            <w:hideMark/>
          </w:tcPr>
          <w:p w:rsidR="000C2361" w:rsidRPr="00580B25" w:rsidRDefault="000C2361" w:rsidP="00262961">
            <w:pPr>
              <w:pStyle w:val="3"/>
              <w:widowControl w:val="0"/>
              <w:tabs>
                <w:tab w:val="left" w:pos="567"/>
                <w:tab w:val="left" w:pos="993"/>
                <w:tab w:val="left" w:pos="1260"/>
                <w:tab w:val="num" w:pos="2160"/>
              </w:tabs>
              <w:ind w:firstLine="34"/>
              <w:jc w:val="center"/>
              <w:rPr>
                <w:sz w:val="25"/>
                <w:szCs w:val="25"/>
              </w:rPr>
            </w:pPr>
            <w:r w:rsidRPr="00580B25">
              <w:rPr>
                <w:sz w:val="25"/>
                <w:szCs w:val="25"/>
              </w:rPr>
              <w:t>1</w:t>
            </w:r>
          </w:p>
        </w:tc>
        <w:tc>
          <w:tcPr>
            <w:tcW w:w="5432" w:type="dxa"/>
            <w:tcBorders>
              <w:top w:val="single" w:sz="4" w:space="0" w:color="auto"/>
              <w:left w:val="single" w:sz="4" w:space="0" w:color="auto"/>
              <w:bottom w:val="single" w:sz="4" w:space="0" w:color="auto"/>
              <w:right w:val="single" w:sz="4" w:space="0" w:color="auto"/>
            </w:tcBorders>
            <w:hideMark/>
          </w:tcPr>
          <w:p w:rsidR="000C2361" w:rsidRPr="00580B25" w:rsidRDefault="000C2361" w:rsidP="00262961">
            <w:pPr>
              <w:pStyle w:val="3"/>
              <w:widowControl w:val="0"/>
              <w:tabs>
                <w:tab w:val="left" w:pos="567"/>
                <w:tab w:val="left" w:pos="993"/>
                <w:tab w:val="left" w:pos="1260"/>
                <w:tab w:val="num" w:pos="2160"/>
              </w:tabs>
              <w:ind w:firstLine="0"/>
              <w:rPr>
                <w:sz w:val="25"/>
                <w:szCs w:val="25"/>
              </w:rPr>
            </w:pPr>
            <w:r w:rsidRPr="00580B25">
              <w:rPr>
                <w:sz w:val="25"/>
                <w:szCs w:val="25"/>
              </w:rPr>
              <w:t>Краны на автомобильном ходу при работе на других видах строительства не менее  10 т</w:t>
            </w:r>
          </w:p>
        </w:tc>
        <w:tc>
          <w:tcPr>
            <w:tcW w:w="1415" w:type="dxa"/>
            <w:tcBorders>
              <w:top w:val="single" w:sz="4" w:space="0" w:color="auto"/>
              <w:left w:val="single" w:sz="4" w:space="0" w:color="auto"/>
              <w:bottom w:val="single" w:sz="4" w:space="0" w:color="auto"/>
              <w:right w:val="single" w:sz="4" w:space="0" w:color="auto"/>
            </w:tcBorders>
            <w:vAlign w:val="center"/>
            <w:hideMark/>
          </w:tcPr>
          <w:p w:rsidR="000C2361" w:rsidRPr="00580B25" w:rsidRDefault="000C2361" w:rsidP="00262961">
            <w:pPr>
              <w:pStyle w:val="3"/>
              <w:widowControl w:val="0"/>
              <w:tabs>
                <w:tab w:val="left" w:pos="567"/>
                <w:tab w:val="left" w:pos="993"/>
                <w:tab w:val="left" w:pos="1260"/>
                <w:tab w:val="num" w:pos="2160"/>
              </w:tabs>
              <w:ind w:firstLine="0"/>
              <w:jc w:val="center"/>
              <w:rPr>
                <w:sz w:val="25"/>
                <w:szCs w:val="25"/>
              </w:rPr>
            </w:pPr>
            <w:r w:rsidRPr="00580B25">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0C2361" w:rsidRPr="00580B25" w:rsidRDefault="000C2361" w:rsidP="00262961">
            <w:pPr>
              <w:pStyle w:val="3"/>
              <w:widowControl w:val="0"/>
              <w:tabs>
                <w:tab w:val="left" w:pos="567"/>
                <w:tab w:val="left" w:pos="993"/>
                <w:tab w:val="left" w:pos="1260"/>
                <w:tab w:val="num" w:pos="2160"/>
              </w:tabs>
              <w:ind w:firstLine="0"/>
              <w:jc w:val="center"/>
              <w:rPr>
                <w:sz w:val="25"/>
                <w:szCs w:val="25"/>
              </w:rPr>
            </w:pPr>
            <w:r w:rsidRPr="00580B25">
              <w:rPr>
                <w:sz w:val="25"/>
                <w:szCs w:val="25"/>
              </w:rPr>
              <w:t>1</w:t>
            </w:r>
          </w:p>
        </w:tc>
      </w:tr>
      <w:tr w:rsidR="00580B25" w:rsidRPr="00580B25" w:rsidTr="00262961">
        <w:tc>
          <w:tcPr>
            <w:tcW w:w="664" w:type="dxa"/>
            <w:tcBorders>
              <w:top w:val="single" w:sz="4" w:space="0" w:color="auto"/>
              <w:left w:val="single" w:sz="4" w:space="0" w:color="auto"/>
              <w:bottom w:val="single" w:sz="4" w:space="0" w:color="auto"/>
              <w:right w:val="single" w:sz="4" w:space="0" w:color="auto"/>
            </w:tcBorders>
            <w:vAlign w:val="center"/>
            <w:hideMark/>
          </w:tcPr>
          <w:p w:rsidR="000C2361" w:rsidRPr="00580B25" w:rsidRDefault="000C2361" w:rsidP="00262961">
            <w:pPr>
              <w:pStyle w:val="3"/>
              <w:widowControl w:val="0"/>
              <w:tabs>
                <w:tab w:val="left" w:pos="567"/>
                <w:tab w:val="left" w:pos="993"/>
                <w:tab w:val="left" w:pos="1260"/>
                <w:tab w:val="num" w:pos="2160"/>
              </w:tabs>
              <w:ind w:firstLine="34"/>
              <w:jc w:val="center"/>
              <w:rPr>
                <w:sz w:val="25"/>
                <w:szCs w:val="25"/>
              </w:rPr>
            </w:pPr>
            <w:r w:rsidRPr="00580B25">
              <w:rPr>
                <w:sz w:val="25"/>
                <w:szCs w:val="25"/>
              </w:rPr>
              <w:t>2</w:t>
            </w:r>
          </w:p>
        </w:tc>
        <w:tc>
          <w:tcPr>
            <w:tcW w:w="5432" w:type="dxa"/>
            <w:tcBorders>
              <w:top w:val="single" w:sz="4" w:space="0" w:color="auto"/>
              <w:left w:val="single" w:sz="4" w:space="0" w:color="auto"/>
              <w:bottom w:val="single" w:sz="4" w:space="0" w:color="auto"/>
              <w:right w:val="single" w:sz="4" w:space="0" w:color="auto"/>
            </w:tcBorders>
            <w:hideMark/>
          </w:tcPr>
          <w:p w:rsidR="000C2361" w:rsidRPr="00580B25" w:rsidRDefault="000C2361" w:rsidP="00262961">
            <w:pPr>
              <w:pStyle w:val="3"/>
              <w:widowControl w:val="0"/>
              <w:tabs>
                <w:tab w:val="left" w:pos="567"/>
                <w:tab w:val="left" w:pos="993"/>
                <w:tab w:val="left" w:pos="1260"/>
                <w:tab w:val="num" w:pos="2160"/>
              </w:tabs>
              <w:ind w:firstLine="0"/>
              <w:rPr>
                <w:sz w:val="25"/>
                <w:szCs w:val="25"/>
              </w:rPr>
            </w:pPr>
            <w:r w:rsidRPr="00580B25">
              <w:rPr>
                <w:sz w:val="25"/>
                <w:szCs w:val="25"/>
              </w:rPr>
              <w:t xml:space="preserve">Машины бурильно-крановые на автомобиле, глубина бурения не менее  3,5 м </w:t>
            </w:r>
          </w:p>
        </w:tc>
        <w:tc>
          <w:tcPr>
            <w:tcW w:w="1415" w:type="dxa"/>
            <w:tcBorders>
              <w:top w:val="single" w:sz="4" w:space="0" w:color="auto"/>
              <w:left w:val="single" w:sz="4" w:space="0" w:color="auto"/>
              <w:bottom w:val="single" w:sz="4" w:space="0" w:color="auto"/>
              <w:right w:val="single" w:sz="4" w:space="0" w:color="auto"/>
            </w:tcBorders>
            <w:vAlign w:val="center"/>
            <w:hideMark/>
          </w:tcPr>
          <w:p w:rsidR="000C2361" w:rsidRPr="00580B25" w:rsidRDefault="000C2361" w:rsidP="00262961">
            <w:pPr>
              <w:pStyle w:val="3"/>
              <w:widowControl w:val="0"/>
              <w:tabs>
                <w:tab w:val="left" w:pos="567"/>
                <w:tab w:val="left" w:pos="993"/>
                <w:tab w:val="left" w:pos="1260"/>
                <w:tab w:val="num" w:pos="2160"/>
              </w:tabs>
              <w:ind w:firstLine="0"/>
              <w:jc w:val="center"/>
              <w:rPr>
                <w:sz w:val="25"/>
                <w:szCs w:val="25"/>
              </w:rPr>
            </w:pPr>
            <w:r w:rsidRPr="00580B25">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0C2361" w:rsidRPr="00580B25" w:rsidRDefault="000C2361" w:rsidP="00262961">
            <w:pPr>
              <w:pStyle w:val="3"/>
              <w:widowControl w:val="0"/>
              <w:tabs>
                <w:tab w:val="left" w:pos="567"/>
                <w:tab w:val="left" w:pos="993"/>
                <w:tab w:val="left" w:pos="1260"/>
                <w:tab w:val="num" w:pos="2160"/>
              </w:tabs>
              <w:ind w:firstLine="0"/>
              <w:jc w:val="center"/>
              <w:rPr>
                <w:sz w:val="25"/>
                <w:szCs w:val="25"/>
              </w:rPr>
            </w:pPr>
            <w:r w:rsidRPr="00580B25">
              <w:rPr>
                <w:sz w:val="25"/>
                <w:szCs w:val="25"/>
              </w:rPr>
              <w:t>1</w:t>
            </w:r>
          </w:p>
        </w:tc>
      </w:tr>
      <w:tr w:rsidR="00580B25" w:rsidRPr="00580B25" w:rsidTr="00262961">
        <w:tc>
          <w:tcPr>
            <w:tcW w:w="664" w:type="dxa"/>
            <w:tcBorders>
              <w:top w:val="single" w:sz="4" w:space="0" w:color="auto"/>
              <w:left w:val="single" w:sz="4" w:space="0" w:color="auto"/>
              <w:bottom w:val="single" w:sz="4" w:space="0" w:color="auto"/>
              <w:right w:val="single" w:sz="4" w:space="0" w:color="auto"/>
            </w:tcBorders>
            <w:vAlign w:val="center"/>
            <w:hideMark/>
          </w:tcPr>
          <w:p w:rsidR="000C2361" w:rsidRPr="00580B25" w:rsidRDefault="000C2361" w:rsidP="00262961">
            <w:pPr>
              <w:pStyle w:val="3"/>
              <w:widowControl w:val="0"/>
              <w:tabs>
                <w:tab w:val="left" w:pos="567"/>
                <w:tab w:val="left" w:pos="993"/>
                <w:tab w:val="left" w:pos="1260"/>
                <w:tab w:val="num" w:pos="2160"/>
              </w:tabs>
              <w:ind w:firstLine="34"/>
              <w:jc w:val="center"/>
              <w:rPr>
                <w:sz w:val="25"/>
                <w:szCs w:val="25"/>
              </w:rPr>
            </w:pPr>
            <w:r w:rsidRPr="00580B25">
              <w:rPr>
                <w:sz w:val="25"/>
                <w:szCs w:val="25"/>
              </w:rPr>
              <w:t>3</w:t>
            </w:r>
          </w:p>
        </w:tc>
        <w:tc>
          <w:tcPr>
            <w:tcW w:w="5432" w:type="dxa"/>
            <w:tcBorders>
              <w:top w:val="single" w:sz="4" w:space="0" w:color="auto"/>
              <w:left w:val="single" w:sz="4" w:space="0" w:color="auto"/>
              <w:bottom w:val="single" w:sz="4" w:space="0" w:color="auto"/>
              <w:right w:val="single" w:sz="4" w:space="0" w:color="auto"/>
            </w:tcBorders>
            <w:hideMark/>
          </w:tcPr>
          <w:p w:rsidR="000C2361" w:rsidRPr="00580B25" w:rsidRDefault="000C2361" w:rsidP="00262961">
            <w:pPr>
              <w:pStyle w:val="3"/>
              <w:widowControl w:val="0"/>
              <w:tabs>
                <w:tab w:val="left" w:pos="567"/>
                <w:tab w:val="left" w:pos="993"/>
                <w:tab w:val="left" w:pos="1260"/>
                <w:tab w:val="num" w:pos="2160"/>
              </w:tabs>
              <w:ind w:firstLine="0"/>
              <w:rPr>
                <w:sz w:val="25"/>
                <w:szCs w:val="25"/>
              </w:rPr>
            </w:pPr>
            <w:r w:rsidRPr="00580B25">
              <w:rPr>
                <w:sz w:val="25"/>
                <w:szCs w:val="25"/>
              </w:rPr>
              <w:t xml:space="preserve">Автомобили бортовые, грузоподъемность от 5 т </w:t>
            </w:r>
          </w:p>
        </w:tc>
        <w:tc>
          <w:tcPr>
            <w:tcW w:w="1415" w:type="dxa"/>
            <w:tcBorders>
              <w:top w:val="single" w:sz="4" w:space="0" w:color="auto"/>
              <w:left w:val="single" w:sz="4" w:space="0" w:color="auto"/>
              <w:bottom w:val="single" w:sz="4" w:space="0" w:color="auto"/>
              <w:right w:val="single" w:sz="4" w:space="0" w:color="auto"/>
            </w:tcBorders>
            <w:vAlign w:val="center"/>
            <w:hideMark/>
          </w:tcPr>
          <w:p w:rsidR="000C2361" w:rsidRPr="00580B25" w:rsidRDefault="000C2361" w:rsidP="00262961">
            <w:pPr>
              <w:pStyle w:val="3"/>
              <w:widowControl w:val="0"/>
              <w:tabs>
                <w:tab w:val="left" w:pos="567"/>
                <w:tab w:val="left" w:pos="993"/>
                <w:tab w:val="left" w:pos="1260"/>
                <w:tab w:val="num" w:pos="2160"/>
              </w:tabs>
              <w:ind w:firstLine="0"/>
              <w:jc w:val="center"/>
              <w:rPr>
                <w:sz w:val="25"/>
                <w:szCs w:val="25"/>
              </w:rPr>
            </w:pPr>
            <w:r w:rsidRPr="00580B25">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0C2361" w:rsidRPr="00580B25" w:rsidRDefault="000C2361" w:rsidP="00262961">
            <w:pPr>
              <w:pStyle w:val="3"/>
              <w:widowControl w:val="0"/>
              <w:tabs>
                <w:tab w:val="left" w:pos="567"/>
                <w:tab w:val="left" w:pos="993"/>
                <w:tab w:val="left" w:pos="1260"/>
                <w:tab w:val="num" w:pos="2160"/>
              </w:tabs>
              <w:ind w:firstLine="0"/>
              <w:jc w:val="center"/>
              <w:rPr>
                <w:sz w:val="25"/>
                <w:szCs w:val="25"/>
              </w:rPr>
            </w:pPr>
            <w:r w:rsidRPr="00580B25">
              <w:rPr>
                <w:sz w:val="25"/>
                <w:szCs w:val="25"/>
              </w:rPr>
              <w:t>1</w:t>
            </w:r>
          </w:p>
        </w:tc>
      </w:tr>
      <w:tr w:rsidR="00580B25" w:rsidRPr="00580B25" w:rsidTr="00262961">
        <w:tc>
          <w:tcPr>
            <w:tcW w:w="664" w:type="dxa"/>
            <w:tcBorders>
              <w:top w:val="single" w:sz="4" w:space="0" w:color="auto"/>
              <w:left w:val="single" w:sz="4" w:space="0" w:color="auto"/>
              <w:bottom w:val="single" w:sz="4" w:space="0" w:color="auto"/>
              <w:right w:val="single" w:sz="4" w:space="0" w:color="auto"/>
            </w:tcBorders>
            <w:vAlign w:val="center"/>
            <w:hideMark/>
          </w:tcPr>
          <w:p w:rsidR="000C2361" w:rsidRPr="00580B25" w:rsidRDefault="000C2361" w:rsidP="00262961">
            <w:pPr>
              <w:pStyle w:val="3"/>
              <w:widowControl w:val="0"/>
              <w:tabs>
                <w:tab w:val="left" w:pos="567"/>
                <w:tab w:val="left" w:pos="993"/>
                <w:tab w:val="left" w:pos="1260"/>
                <w:tab w:val="num" w:pos="2160"/>
              </w:tabs>
              <w:ind w:firstLine="34"/>
              <w:jc w:val="center"/>
              <w:rPr>
                <w:sz w:val="25"/>
                <w:szCs w:val="25"/>
              </w:rPr>
            </w:pPr>
            <w:r w:rsidRPr="00580B25">
              <w:rPr>
                <w:sz w:val="25"/>
                <w:szCs w:val="25"/>
              </w:rPr>
              <w:t>4</w:t>
            </w:r>
          </w:p>
        </w:tc>
        <w:tc>
          <w:tcPr>
            <w:tcW w:w="5432" w:type="dxa"/>
            <w:tcBorders>
              <w:top w:val="single" w:sz="4" w:space="0" w:color="auto"/>
              <w:left w:val="single" w:sz="4" w:space="0" w:color="auto"/>
              <w:bottom w:val="single" w:sz="4" w:space="0" w:color="auto"/>
              <w:right w:val="single" w:sz="4" w:space="0" w:color="auto"/>
            </w:tcBorders>
            <w:hideMark/>
          </w:tcPr>
          <w:p w:rsidR="000C2361" w:rsidRPr="00580B25" w:rsidRDefault="000C2361" w:rsidP="00262961">
            <w:pPr>
              <w:pStyle w:val="3"/>
              <w:widowControl w:val="0"/>
              <w:tabs>
                <w:tab w:val="left" w:pos="567"/>
                <w:tab w:val="left" w:pos="993"/>
                <w:tab w:val="left" w:pos="1260"/>
                <w:tab w:val="num" w:pos="2160"/>
              </w:tabs>
              <w:ind w:firstLine="0"/>
              <w:rPr>
                <w:sz w:val="25"/>
                <w:szCs w:val="25"/>
              </w:rPr>
            </w:pPr>
            <w:r w:rsidRPr="00580B25">
              <w:rPr>
                <w:sz w:val="25"/>
                <w:szCs w:val="25"/>
              </w:rPr>
              <w:t>Бригадный автомобиль</w:t>
            </w:r>
          </w:p>
        </w:tc>
        <w:tc>
          <w:tcPr>
            <w:tcW w:w="1415" w:type="dxa"/>
            <w:tcBorders>
              <w:top w:val="single" w:sz="4" w:space="0" w:color="auto"/>
              <w:left w:val="single" w:sz="4" w:space="0" w:color="auto"/>
              <w:bottom w:val="single" w:sz="4" w:space="0" w:color="auto"/>
              <w:right w:val="single" w:sz="4" w:space="0" w:color="auto"/>
            </w:tcBorders>
            <w:vAlign w:val="center"/>
            <w:hideMark/>
          </w:tcPr>
          <w:p w:rsidR="000C2361" w:rsidRPr="00580B25" w:rsidRDefault="000C2361" w:rsidP="00262961">
            <w:pPr>
              <w:pStyle w:val="3"/>
              <w:widowControl w:val="0"/>
              <w:tabs>
                <w:tab w:val="left" w:pos="567"/>
                <w:tab w:val="left" w:pos="993"/>
                <w:tab w:val="left" w:pos="1260"/>
                <w:tab w:val="num" w:pos="2160"/>
              </w:tabs>
              <w:ind w:firstLine="0"/>
              <w:jc w:val="center"/>
              <w:rPr>
                <w:sz w:val="25"/>
                <w:szCs w:val="25"/>
              </w:rPr>
            </w:pPr>
            <w:r w:rsidRPr="00580B25">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0C2361" w:rsidRPr="00580B25" w:rsidRDefault="000C2361" w:rsidP="00262961">
            <w:pPr>
              <w:pStyle w:val="3"/>
              <w:widowControl w:val="0"/>
              <w:tabs>
                <w:tab w:val="left" w:pos="567"/>
                <w:tab w:val="left" w:pos="993"/>
                <w:tab w:val="left" w:pos="1260"/>
                <w:tab w:val="num" w:pos="2160"/>
              </w:tabs>
              <w:ind w:firstLine="0"/>
              <w:jc w:val="center"/>
              <w:rPr>
                <w:sz w:val="25"/>
                <w:szCs w:val="25"/>
              </w:rPr>
            </w:pPr>
            <w:r w:rsidRPr="00580B25">
              <w:rPr>
                <w:sz w:val="25"/>
                <w:szCs w:val="25"/>
              </w:rPr>
              <w:t>1</w:t>
            </w:r>
          </w:p>
        </w:tc>
      </w:tr>
      <w:tr w:rsidR="00580B25" w:rsidRPr="00580B25" w:rsidTr="00262961">
        <w:trPr>
          <w:trHeight w:val="115"/>
        </w:trPr>
        <w:tc>
          <w:tcPr>
            <w:tcW w:w="664" w:type="dxa"/>
            <w:tcBorders>
              <w:top w:val="single" w:sz="4" w:space="0" w:color="auto"/>
              <w:left w:val="single" w:sz="4" w:space="0" w:color="auto"/>
              <w:bottom w:val="single" w:sz="4" w:space="0" w:color="auto"/>
              <w:right w:val="single" w:sz="4" w:space="0" w:color="auto"/>
            </w:tcBorders>
          </w:tcPr>
          <w:p w:rsidR="000C2361" w:rsidRPr="00580B25" w:rsidRDefault="000C2361" w:rsidP="00262961">
            <w:pPr>
              <w:pStyle w:val="3"/>
              <w:widowControl w:val="0"/>
              <w:tabs>
                <w:tab w:val="left" w:pos="567"/>
                <w:tab w:val="left" w:pos="993"/>
                <w:tab w:val="left" w:pos="1260"/>
                <w:tab w:val="num" w:pos="2160"/>
              </w:tabs>
              <w:ind w:firstLine="709"/>
              <w:rPr>
                <w:sz w:val="25"/>
                <w:szCs w:val="25"/>
              </w:rPr>
            </w:pPr>
          </w:p>
        </w:tc>
        <w:tc>
          <w:tcPr>
            <w:tcW w:w="5432" w:type="dxa"/>
            <w:tcBorders>
              <w:top w:val="single" w:sz="4" w:space="0" w:color="auto"/>
              <w:left w:val="single" w:sz="4" w:space="0" w:color="auto"/>
              <w:bottom w:val="single" w:sz="4" w:space="0" w:color="auto"/>
              <w:right w:val="single" w:sz="4" w:space="0" w:color="auto"/>
            </w:tcBorders>
            <w:hideMark/>
          </w:tcPr>
          <w:p w:rsidR="000C2361" w:rsidRPr="00580B25" w:rsidRDefault="000C2361" w:rsidP="00262961">
            <w:pPr>
              <w:pStyle w:val="3"/>
              <w:widowControl w:val="0"/>
              <w:tabs>
                <w:tab w:val="left" w:pos="567"/>
                <w:tab w:val="left" w:pos="993"/>
                <w:tab w:val="left" w:pos="1260"/>
                <w:tab w:val="num" w:pos="2160"/>
              </w:tabs>
              <w:ind w:firstLine="709"/>
              <w:rPr>
                <w:sz w:val="25"/>
                <w:szCs w:val="25"/>
              </w:rPr>
            </w:pPr>
            <w:r w:rsidRPr="00580B25">
              <w:rPr>
                <w:sz w:val="25"/>
                <w:szCs w:val="25"/>
              </w:rPr>
              <w:t>Итого</w:t>
            </w:r>
          </w:p>
        </w:tc>
        <w:tc>
          <w:tcPr>
            <w:tcW w:w="1415" w:type="dxa"/>
            <w:tcBorders>
              <w:top w:val="single" w:sz="4" w:space="0" w:color="auto"/>
              <w:left w:val="single" w:sz="4" w:space="0" w:color="auto"/>
              <w:bottom w:val="single" w:sz="4" w:space="0" w:color="auto"/>
              <w:right w:val="single" w:sz="4" w:space="0" w:color="auto"/>
            </w:tcBorders>
            <w:vAlign w:val="center"/>
            <w:hideMark/>
          </w:tcPr>
          <w:p w:rsidR="000C2361" w:rsidRPr="00580B25" w:rsidRDefault="000C2361" w:rsidP="00262961">
            <w:pPr>
              <w:pStyle w:val="3"/>
              <w:widowControl w:val="0"/>
              <w:tabs>
                <w:tab w:val="left" w:pos="567"/>
                <w:tab w:val="left" w:pos="993"/>
                <w:tab w:val="left" w:pos="1260"/>
                <w:tab w:val="num" w:pos="2160"/>
              </w:tabs>
              <w:ind w:firstLine="0"/>
              <w:jc w:val="center"/>
              <w:rPr>
                <w:sz w:val="25"/>
                <w:szCs w:val="25"/>
              </w:rPr>
            </w:pPr>
            <w:r w:rsidRPr="00580B25">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0C2361" w:rsidRPr="00580B25" w:rsidRDefault="000C2361" w:rsidP="00262961">
            <w:pPr>
              <w:pStyle w:val="3"/>
              <w:widowControl w:val="0"/>
              <w:tabs>
                <w:tab w:val="left" w:pos="567"/>
                <w:tab w:val="left" w:pos="993"/>
                <w:tab w:val="left" w:pos="1260"/>
                <w:tab w:val="num" w:pos="2160"/>
              </w:tabs>
              <w:ind w:firstLine="0"/>
              <w:jc w:val="center"/>
              <w:rPr>
                <w:sz w:val="25"/>
                <w:szCs w:val="25"/>
              </w:rPr>
            </w:pPr>
            <w:r w:rsidRPr="00580B25">
              <w:rPr>
                <w:sz w:val="25"/>
                <w:szCs w:val="25"/>
              </w:rPr>
              <w:t>4</w:t>
            </w:r>
          </w:p>
        </w:tc>
      </w:tr>
    </w:tbl>
    <w:p w:rsidR="000C2361" w:rsidRPr="00580B25" w:rsidRDefault="000C2361" w:rsidP="000C2361">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rPr>
          <w:sz w:val="26"/>
          <w:szCs w:val="26"/>
        </w:rPr>
      </w:pPr>
      <w:r w:rsidRPr="00580B25">
        <w:rPr>
          <w:sz w:val="26"/>
          <w:szCs w:val="26"/>
        </w:rPr>
        <w:t>*- определено по каталогу «Технологические карты на выполнение строительно-монтажных работ энергетического комплекса РФ том № 2» 15/248ВЛ-2.</w:t>
      </w:r>
    </w:p>
    <w:p w:rsidR="000C2361" w:rsidRPr="00580B25" w:rsidRDefault="000C2361" w:rsidP="000C2361">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rPr>
          <w:sz w:val="26"/>
          <w:szCs w:val="26"/>
        </w:rPr>
      </w:pPr>
    </w:p>
    <w:p w:rsidR="000C2361" w:rsidRPr="00580B25" w:rsidRDefault="000C2361" w:rsidP="000C2361">
      <w:pPr>
        <w:pStyle w:val="3"/>
        <w:tabs>
          <w:tab w:val="left" w:pos="567"/>
        </w:tabs>
        <w:ind w:firstLine="567"/>
        <w:rPr>
          <w:sz w:val="26"/>
          <w:szCs w:val="26"/>
        </w:rPr>
      </w:pPr>
      <w:r w:rsidRPr="00580B25">
        <w:rPr>
          <w:sz w:val="26"/>
          <w:szCs w:val="26"/>
        </w:rPr>
        <w:t>6.2.2. Для подтверждения наличия МТР Участник должен предоставить копии документов (по своему усмотрению из перечисленных):</w:t>
      </w:r>
    </w:p>
    <w:p w:rsidR="000C2361" w:rsidRPr="00580B25" w:rsidRDefault="000C2361" w:rsidP="000C2361">
      <w:pPr>
        <w:pStyle w:val="3"/>
        <w:widowControl w:val="0"/>
        <w:shd w:val="clear" w:color="auto" w:fill="FFFFFF" w:themeFill="background1"/>
        <w:tabs>
          <w:tab w:val="left" w:pos="993"/>
          <w:tab w:val="left" w:pos="1260"/>
        </w:tabs>
        <w:ind w:firstLine="567"/>
        <w:rPr>
          <w:sz w:val="26"/>
          <w:szCs w:val="26"/>
        </w:rPr>
      </w:pPr>
      <w:r w:rsidRPr="00580B25">
        <w:rPr>
          <w:sz w:val="26"/>
          <w:szCs w:val="26"/>
        </w:rPr>
        <w:t xml:space="preserve">6.2.2.1. В случае наличия МТР, указанных в Таблице 4 на правах собственности: свидетельства о регистрации транспортного средства либо ПТС; </w:t>
      </w:r>
    </w:p>
    <w:p w:rsidR="000C2361" w:rsidRPr="00580B25" w:rsidRDefault="000C2361" w:rsidP="000C2361">
      <w:pPr>
        <w:pStyle w:val="3"/>
        <w:widowControl w:val="0"/>
        <w:shd w:val="clear" w:color="auto" w:fill="FFFFFF" w:themeFill="background1"/>
        <w:tabs>
          <w:tab w:val="left" w:pos="993"/>
          <w:tab w:val="left" w:pos="1260"/>
        </w:tabs>
        <w:ind w:left="585" w:firstLine="0"/>
        <w:rPr>
          <w:sz w:val="26"/>
          <w:szCs w:val="26"/>
        </w:rPr>
      </w:pPr>
      <w:r w:rsidRPr="00580B25">
        <w:rPr>
          <w:sz w:val="26"/>
          <w:szCs w:val="26"/>
        </w:rPr>
        <w:t>- на машины, подлежащие регистрации в органах государственного надзора за техническим состоянием самоходных машин и других видов техники в Российской Федерации – ПСМ.</w:t>
      </w:r>
    </w:p>
    <w:p w:rsidR="000C2361" w:rsidRPr="00580B25" w:rsidRDefault="000C2361" w:rsidP="000C2361">
      <w:pPr>
        <w:pStyle w:val="3"/>
        <w:ind w:firstLine="567"/>
        <w:rPr>
          <w:sz w:val="26"/>
          <w:szCs w:val="26"/>
        </w:rPr>
      </w:pPr>
      <w:r w:rsidRPr="00580B25">
        <w:rPr>
          <w:sz w:val="26"/>
          <w:szCs w:val="26"/>
        </w:rPr>
        <w:t>6.2.2.2. В случае отсутствия собственных МТР Участник должен представить копии заверенных Участником документов (по своему усмотрению из перечисленных):</w:t>
      </w:r>
    </w:p>
    <w:p w:rsidR="000C2361" w:rsidRPr="00580B25" w:rsidRDefault="000C2361" w:rsidP="000C2361">
      <w:pPr>
        <w:pStyle w:val="3"/>
        <w:widowControl w:val="0"/>
        <w:shd w:val="clear" w:color="auto" w:fill="FFFFFF" w:themeFill="background1"/>
        <w:tabs>
          <w:tab w:val="left" w:pos="993"/>
          <w:tab w:val="left" w:pos="1260"/>
        </w:tabs>
        <w:ind w:firstLine="567"/>
        <w:rPr>
          <w:sz w:val="26"/>
          <w:szCs w:val="26"/>
        </w:rPr>
      </w:pPr>
      <w:r w:rsidRPr="00580B25">
        <w:rPr>
          <w:sz w:val="26"/>
          <w:szCs w:val="26"/>
        </w:rPr>
        <w:t xml:space="preserve">а) договор аренды/ договор на оказание услуг машин и механизмов, указанных в </w:t>
      </w:r>
      <w:r w:rsidRPr="00580B25">
        <w:rPr>
          <w:sz w:val="26"/>
          <w:szCs w:val="26"/>
        </w:rPr>
        <w:lastRenderedPageBreak/>
        <w:t>Таблице 4.</w:t>
      </w:r>
    </w:p>
    <w:p w:rsidR="000C2361" w:rsidRPr="00580B25" w:rsidRDefault="000C2361" w:rsidP="000C2361">
      <w:pPr>
        <w:pStyle w:val="ae"/>
        <w:ind w:firstLine="567"/>
        <w:jc w:val="both"/>
        <w:rPr>
          <w:sz w:val="26"/>
          <w:szCs w:val="26"/>
        </w:rPr>
      </w:pPr>
      <w:r w:rsidRPr="00580B25">
        <w:rPr>
          <w:sz w:val="26"/>
          <w:szCs w:val="26"/>
        </w:rPr>
        <w:t>б) иные документы, подтверждающие право владения/распоряжения/ином законном праве владения</w:t>
      </w:r>
    </w:p>
    <w:p w:rsidR="000C2361" w:rsidRPr="00580B25" w:rsidRDefault="000C2361" w:rsidP="000C2361">
      <w:pPr>
        <w:shd w:val="clear" w:color="auto" w:fill="FFFFFF"/>
        <w:ind w:firstLine="709"/>
        <w:jc w:val="both"/>
        <w:rPr>
          <w:rFonts w:eastAsia="Calibri"/>
          <w:sz w:val="26"/>
          <w:szCs w:val="26"/>
        </w:rPr>
      </w:pPr>
      <w:r w:rsidRPr="00580B25">
        <w:rPr>
          <w:sz w:val="26"/>
          <w:szCs w:val="26"/>
        </w:rPr>
        <w:t xml:space="preserve">6.3. </w:t>
      </w:r>
      <w:r w:rsidRPr="00580B25">
        <w:rPr>
          <w:rFonts w:eastAsia="Calibri"/>
          <w:sz w:val="26"/>
          <w:szCs w:val="26"/>
        </w:rPr>
        <w:t xml:space="preserve">Для проведения испытаний Участник должен иметь в наличии (либо декларировать наличие) </w:t>
      </w:r>
      <w:r w:rsidRPr="00580B25">
        <w:rPr>
          <w:rFonts w:eastAsia="Calibri"/>
          <w:i/>
          <w:iCs/>
          <w:sz w:val="26"/>
          <w:szCs w:val="26"/>
        </w:rPr>
        <w:t>зарегистрированную в Органах Ростехнадзора</w:t>
      </w:r>
      <w:r w:rsidRPr="00580B25">
        <w:rPr>
          <w:rFonts w:eastAsia="Calibri"/>
          <w:sz w:val="26"/>
          <w:szCs w:val="26"/>
        </w:rPr>
        <w:t xml:space="preserve"> электротехническую лабораторию (на праве собственности, аренды или ином законном праве владения)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с правом выполнения испытаний и измерений электрооборудования с напряжением до 10 кВ включительно.</w:t>
      </w:r>
    </w:p>
    <w:p w:rsidR="000C2361" w:rsidRPr="00580B25" w:rsidRDefault="000C2361" w:rsidP="000C2361">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580B25">
        <w:rPr>
          <w:sz w:val="26"/>
          <w:szCs w:val="26"/>
        </w:rPr>
        <w:t>Для подтверждения соответствия указанному требованию необходимо предоставить заверенные Участником копии следующих документов:</w:t>
      </w:r>
    </w:p>
    <w:p w:rsidR="000C2361" w:rsidRPr="00580B25" w:rsidRDefault="000C2361" w:rsidP="000C2361">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580B25">
        <w:rPr>
          <w:sz w:val="26"/>
          <w:szCs w:val="26"/>
        </w:rPr>
        <w:t xml:space="preserve">6.3.1. При наличии на праве собственности - действующее свидетельство о регистрации электротехнической лаборатории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в органах Ростехнадзора, с правом выполнения испытаний и измерений электрооборудования с напряжением, указанным в пункте 6.4. настоящего технического задания. </w:t>
      </w:r>
    </w:p>
    <w:p w:rsidR="000C2361" w:rsidRPr="00580B25" w:rsidRDefault="000C2361" w:rsidP="000C2361">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580B25">
        <w:rPr>
          <w:sz w:val="26"/>
          <w:szCs w:val="26"/>
        </w:rPr>
        <w:t>6.3.2. В случае отсутствия в наличии собственной зарегистрированной в Органах Ростехнадзора</w:t>
      </w:r>
      <w:r w:rsidRPr="00580B25">
        <w:rPr>
          <w:iCs/>
          <w:sz w:val="26"/>
          <w:szCs w:val="26"/>
        </w:rPr>
        <w:t xml:space="preserve"> </w:t>
      </w:r>
      <w:r w:rsidRPr="00580B25">
        <w:rPr>
          <w:sz w:val="26"/>
          <w:szCs w:val="26"/>
        </w:rPr>
        <w:t>электротехнической лаборатории, Участник должен представить следующие документы (по своему усмотрению из перечисленных) с предоставлением информации в части технической возможности выполнять испытания и измерения электрооборудования с напряжением, указанным в пункте 6.3. настоящего технического задания:</w:t>
      </w:r>
    </w:p>
    <w:p w:rsidR="000C2361" w:rsidRPr="00580B25" w:rsidRDefault="000C2361" w:rsidP="000C2361">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580B25">
        <w:rPr>
          <w:sz w:val="26"/>
          <w:szCs w:val="26"/>
        </w:rPr>
        <w:t>а) договор аренды, зарегистрированной в Органах Ростехнадзора электротехнической лаборатории,</w:t>
      </w:r>
    </w:p>
    <w:p w:rsidR="000C2361" w:rsidRPr="00580B25" w:rsidRDefault="000C2361" w:rsidP="000C2361">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580B25">
        <w:rPr>
          <w:sz w:val="26"/>
          <w:szCs w:val="26"/>
        </w:rPr>
        <w:t>б) договора на оказание услуг по проведению электроизмерительных работ,</w:t>
      </w:r>
    </w:p>
    <w:p w:rsidR="000C2361" w:rsidRPr="00580B25" w:rsidRDefault="000C2361" w:rsidP="000C2361">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580B25">
        <w:rPr>
          <w:sz w:val="26"/>
          <w:szCs w:val="26"/>
        </w:rPr>
        <w:t>в) иные документы, подтверждающие право владения/распоряжения/ином законном праве владения.</w:t>
      </w:r>
    </w:p>
    <w:p w:rsidR="000C2361" w:rsidRPr="00580B25" w:rsidRDefault="000C2361" w:rsidP="000C2361">
      <w:pPr>
        <w:shd w:val="clear" w:color="auto" w:fill="FFFFFF"/>
        <w:ind w:firstLine="720"/>
        <w:jc w:val="both"/>
        <w:rPr>
          <w:rFonts w:eastAsia="Calibri"/>
          <w:sz w:val="26"/>
          <w:szCs w:val="26"/>
        </w:rPr>
      </w:pPr>
      <w:r w:rsidRPr="00580B25">
        <w:rPr>
          <w:rFonts w:eastAsia="Calibri"/>
          <w:sz w:val="26"/>
          <w:szCs w:val="26"/>
        </w:rPr>
        <w:t>6.4. Требования к персоналу Участника:</w:t>
      </w:r>
    </w:p>
    <w:p w:rsidR="000C2361" w:rsidRPr="00580B25" w:rsidRDefault="000C2361" w:rsidP="000C2361">
      <w:pPr>
        <w:ind w:firstLine="709"/>
        <w:jc w:val="both"/>
        <w:rPr>
          <w:rFonts w:eastAsia="Calibri"/>
          <w:sz w:val="26"/>
          <w:szCs w:val="26"/>
        </w:rPr>
      </w:pPr>
      <w:r w:rsidRPr="00580B25">
        <w:rPr>
          <w:rFonts w:eastAsia="Calibri"/>
          <w:sz w:val="26"/>
          <w:szCs w:val="26"/>
        </w:rPr>
        <w:t>6.4.1. Участник должен иметь минимально необходимое для выполнения работ количество квалифицированного персонала (оформленного в соответствии с Гражданским Кодексом Российской Федерации или привлекаемого по трудовым либо гражданско-правовым договорам), указанного в Таблице 5 к настоящему Техническому заданию.</w:t>
      </w:r>
    </w:p>
    <w:p w:rsidR="000C2361" w:rsidRPr="00580B25" w:rsidRDefault="000C2361" w:rsidP="000C2361">
      <w:pPr>
        <w:spacing w:before="60"/>
        <w:ind w:right="245"/>
        <w:jc w:val="right"/>
        <w:rPr>
          <w:sz w:val="26"/>
          <w:szCs w:val="26"/>
        </w:rPr>
      </w:pPr>
      <w:r w:rsidRPr="00580B25">
        <w:rPr>
          <w:sz w:val="26"/>
          <w:szCs w:val="26"/>
        </w:rPr>
        <w:t>Таблица 5</w:t>
      </w:r>
    </w:p>
    <w:p w:rsidR="000C2361" w:rsidRPr="00580B25" w:rsidRDefault="000C2361" w:rsidP="000C2361">
      <w:pPr>
        <w:ind w:firstLine="709"/>
        <w:jc w:val="center"/>
        <w:rPr>
          <w:rFonts w:eastAsia="Calibri"/>
          <w:sz w:val="26"/>
          <w:szCs w:val="26"/>
        </w:rPr>
      </w:pPr>
      <w:r w:rsidRPr="00580B25">
        <w:rPr>
          <w:rFonts w:eastAsia="Calibri"/>
          <w:iCs/>
          <w:snapToGrid w:val="0"/>
          <w:sz w:val="26"/>
          <w:szCs w:val="26"/>
        </w:rPr>
        <w:t>Минимальная численность, квалификация кадровых ресурсов</w:t>
      </w:r>
      <w:r w:rsidRPr="00580B25">
        <w:rPr>
          <w:rFonts w:eastAsia="Calibri"/>
          <w:i/>
          <w:iCs/>
          <w:snapToGrid w:val="0"/>
          <w:sz w:val="26"/>
          <w:szCs w:val="26"/>
        </w:rPr>
        <w:t xml:space="preserve">   </w:t>
      </w:r>
    </w:p>
    <w:tbl>
      <w:tblPr>
        <w:tblStyle w:val="24"/>
        <w:tblW w:w="0" w:type="auto"/>
        <w:tblInd w:w="108" w:type="dxa"/>
        <w:tblLook w:val="04A0" w:firstRow="1" w:lastRow="0" w:firstColumn="1" w:lastColumn="0" w:noHBand="0" w:noVBand="1"/>
      </w:tblPr>
      <w:tblGrid>
        <w:gridCol w:w="1123"/>
        <w:gridCol w:w="6394"/>
        <w:gridCol w:w="2089"/>
      </w:tblGrid>
      <w:tr w:rsidR="00580B25" w:rsidRPr="00580B25" w:rsidTr="00262961">
        <w:tc>
          <w:tcPr>
            <w:tcW w:w="1123" w:type="dxa"/>
            <w:vAlign w:val="center"/>
          </w:tcPr>
          <w:p w:rsidR="000C2361" w:rsidRPr="00580B25" w:rsidRDefault="000C2361" w:rsidP="00262961">
            <w:pPr>
              <w:tabs>
                <w:tab w:val="left" w:pos="540"/>
                <w:tab w:val="left" w:pos="567"/>
              </w:tabs>
              <w:jc w:val="center"/>
              <w:rPr>
                <w:sz w:val="25"/>
                <w:szCs w:val="25"/>
              </w:rPr>
            </w:pPr>
            <w:r w:rsidRPr="00580B25">
              <w:rPr>
                <w:sz w:val="25"/>
                <w:szCs w:val="25"/>
              </w:rPr>
              <w:t>№п/п</w:t>
            </w:r>
          </w:p>
        </w:tc>
        <w:tc>
          <w:tcPr>
            <w:tcW w:w="6394" w:type="dxa"/>
            <w:vAlign w:val="center"/>
          </w:tcPr>
          <w:p w:rsidR="000C2361" w:rsidRPr="00580B25" w:rsidRDefault="000C2361" w:rsidP="00262961">
            <w:pPr>
              <w:tabs>
                <w:tab w:val="left" w:pos="540"/>
                <w:tab w:val="left" w:pos="567"/>
              </w:tabs>
              <w:rPr>
                <w:sz w:val="25"/>
                <w:szCs w:val="25"/>
              </w:rPr>
            </w:pPr>
            <w:r w:rsidRPr="00580B25">
              <w:rPr>
                <w:sz w:val="25"/>
                <w:szCs w:val="25"/>
              </w:rPr>
              <w:t>Должность (группа допуска по электробезопасности)</w:t>
            </w:r>
          </w:p>
        </w:tc>
        <w:tc>
          <w:tcPr>
            <w:tcW w:w="2089" w:type="dxa"/>
            <w:vAlign w:val="center"/>
          </w:tcPr>
          <w:p w:rsidR="000C2361" w:rsidRPr="00580B25" w:rsidRDefault="000C2361" w:rsidP="00262961">
            <w:pPr>
              <w:tabs>
                <w:tab w:val="left" w:pos="567"/>
                <w:tab w:val="left" w:pos="1026"/>
              </w:tabs>
              <w:ind w:firstLine="176"/>
              <w:jc w:val="center"/>
              <w:rPr>
                <w:sz w:val="25"/>
                <w:szCs w:val="25"/>
              </w:rPr>
            </w:pPr>
            <w:r w:rsidRPr="00580B25">
              <w:rPr>
                <w:sz w:val="25"/>
                <w:szCs w:val="25"/>
              </w:rPr>
              <w:t>Чел, не менее*</w:t>
            </w:r>
          </w:p>
        </w:tc>
      </w:tr>
      <w:tr w:rsidR="00580B25" w:rsidRPr="00580B25" w:rsidTr="00262961">
        <w:tc>
          <w:tcPr>
            <w:tcW w:w="1123" w:type="dxa"/>
          </w:tcPr>
          <w:p w:rsidR="000C2361" w:rsidRPr="00580B25" w:rsidRDefault="000C2361" w:rsidP="00262961">
            <w:pPr>
              <w:tabs>
                <w:tab w:val="left" w:pos="540"/>
                <w:tab w:val="left" w:pos="567"/>
              </w:tabs>
              <w:ind w:hanging="108"/>
              <w:jc w:val="center"/>
              <w:rPr>
                <w:sz w:val="25"/>
                <w:szCs w:val="25"/>
              </w:rPr>
            </w:pPr>
            <w:r w:rsidRPr="00580B25">
              <w:rPr>
                <w:sz w:val="25"/>
                <w:szCs w:val="25"/>
              </w:rPr>
              <w:t>1</w:t>
            </w:r>
          </w:p>
        </w:tc>
        <w:tc>
          <w:tcPr>
            <w:tcW w:w="6394" w:type="dxa"/>
          </w:tcPr>
          <w:p w:rsidR="000C2361" w:rsidRPr="00580B25" w:rsidRDefault="000C2361" w:rsidP="00262961">
            <w:pPr>
              <w:tabs>
                <w:tab w:val="left" w:pos="540"/>
                <w:tab w:val="left" w:pos="567"/>
              </w:tabs>
              <w:jc w:val="both"/>
              <w:rPr>
                <w:sz w:val="25"/>
                <w:szCs w:val="25"/>
              </w:rPr>
            </w:pPr>
            <w:r w:rsidRPr="00580B25">
              <w:rPr>
                <w:sz w:val="25"/>
                <w:szCs w:val="25"/>
              </w:rPr>
              <w:t>Мастер (выдающий наряд, руководитель работ)-5 группа**</w:t>
            </w:r>
          </w:p>
        </w:tc>
        <w:tc>
          <w:tcPr>
            <w:tcW w:w="2089" w:type="dxa"/>
          </w:tcPr>
          <w:p w:rsidR="000C2361" w:rsidRPr="00580B25" w:rsidRDefault="000C2361" w:rsidP="00262961">
            <w:pPr>
              <w:tabs>
                <w:tab w:val="left" w:pos="567"/>
                <w:tab w:val="left" w:pos="743"/>
              </w:tabs>
              <w:ind w:firstLine="567"/>
              <w:rPr>
                <w:sz w:val="25"/>
                <w:szCs w:val="25"/>
              </w:rPr>
            </w:pPr>
            <w:r w:rsidRPr="00580B25">
              <w:rPr>
                <w:sz w:val="25"/>
                <w:szCs w:val="25"/>
              </w:rPr>
              <w:t xml:space="preserve">     1</w:t>
            </w:r>
          </w:p>
        </w:tc>
      </w:tr>
      <w:tr w:rsidR="00580B25" w:rsidRPr="00580B25" w:rsidTr="00262961">
        <w:tc>
          <w:tcPr>
            <w:tcW w:w="1123" w:type="dxa"/>
          </w:tcPr>
          <w:p w:rsidR="000C2361" w:rsidRPr="00580B25" w:rsidRDefault="000C2361" w:rsidP="00262961">
            <w:pPr>
              <w:tabs>
                <w:tab w:val="left" w:pos="540"/>
                <w:tab w:val="left" w:pos="567"/>
              </w:tabs>
              <w:ind w:hanging="108"/>
              <w:jc w:val="center"/>
              <w:rPr>
                <w:sz w:val="25"/>
                <w:szCs w:val="25"/>
              </w:rPr>
            </w:pPr>
            <w:r w:rsidRPr="00580B25">
              <w:rPr>
                <w:sz w:val="25"/>
                <w:szCs w:val="25"/>
              </w:rPr>
              <w:t>2</w:t>
            </w:r>
          </w:p>
        </w:tc>
        <w:tc>
          <w:tcPr>
            <w:tcW w:w="6394" w:type="dxa"/>
          </w:tcPr>
          <w:p w:rsidR="000C2361" w:rsidRPr="00580B25" w:rsidRDefault="000C2361" w:rsidP="00262961">
            <w:pPr>
              <w:tabs>
                <w:tab w:val="left" w:pos="540"/>
                <w:tab w:val="left" w:pos="567"/>
              </w:tabs>
              <w:jc w:val="both"/>
              <w:rPr>
                <w:sz w:val="25"/>
                <w:szCs w:val="25"/>
              </w:rPr>
            </w:pPr>
            <w:r w:rsidRPr="00580B25">
              <w:rPr>
                <w:sz w:val="25"/>
                <w:szCs w:val="25"/>
              </w:rPr>
              <w:t>Машинист бурильно-крановых машин (группа не ниже 3)**</w:t>
            </w:r>
          </w:p>
        </w:tc>
        <w:tc>
          <w:tcPr>
            <w:tcW w:w="2089" w:type="dxa"/>
          </w:tcPr>
          <w:p w:rsidR="000C2361" w:rsidRPr="00580B25" w:rsidRDefault="000C2361" w:rsidP="00262961">
            <w:pPr>
              <w:tabs>
                <w:tab w:val="left" w:pos="567"/>
                <w:tab w:val="left" w:pos="743"/>
              </w:tabs>
              <w:ind w:firstLine="567"/>
              <w:rPr>
                <w:sz w:val="25"/>
                <w:szCs w:val="25"/>
              </w:rPr>
            </w:pPr>
            <w:r w:rsidRPr="00580B25">
              <w:rPr>
                <w:sz w:val="25"/>
                <w:szCs w:val="25"/>
              </w:rPr>
              <w:t xml:space="preserve">     2</w:t>
            </w:r>
          </w:p>
        </w:tc>
      </w:tr>
      <w:tr w:rsidR="00580B25" w:rsidRPr="00580B25" w:rsidTr="00262961">
        <w:tc>
          <w:tcPr>
            <w:tcW w:w="1123" w:type="dxa"/>
          </w:tcPr>
          <w:p w:rsidR="000C2361" w:rsidRPr="00580B25" w:rsidRDefault="000C2361" w:rsidP="00262961">
            <w:pPr>
              <w:tabs>
                <w:tab w:val="left" w:pos="540"/>
                <w:tab w:val="left" w:pos="567"/>
              </w:tabs>
              <w:ind w:hanging="108"/>
              <w:jc w:val="center"/>
              <w:rPr>
                <w:sz w:val="25"/>
                <w:szCs w:val="25"/>
              </w:rPr>
            </w:pPr>
            <w:r w:rsidRPr="00580B25">
              <w:rPr>
                <w:sz w:val="25"/>
                <w:szCs w:val="25"/>
              </w:rPr>
              <w:t>3</w:t>
            </w:r>
          </w:p>
        </w:tc>
        <w:tc>
          <w:tcPr>
            <w:tcW w:w="6394" w:type="dxa"/>
          </w:tcPr>
          <w:p w:rsidR="000C2361" w:rsidRPr="00580B25" w:rsidRDefault="000C2361" w:rsidP="00262961">
            <w:pPr>
              <w:tabs>
                <w:tab w:val="left" w:pos="540"/>
                <w:tab w:val="left" w:pos="567"/>
              </w:tabs>
              <w:jc w:val="both"/>
              <w:rPr>
                <w:sz w:val="25"/>
                <w:szCs w:val="25"/>
              </w:rPr>
            </w:pPr>
            <w:r w:rsidRPr="00580B25">
              <w:rPr>
                <w:sz w:val="25"/>
                <w:szCs w:val="25"/>
              </w:rPr>
              <w:t>Рабочие (группа не ниже 3)**</w:t>
            </w:r>
          </w:p>
        </w:tc>
        <w:tc>
          <w:tcPr>
            <w:tcW w:w="2089" w:type="dxa"/>
          </w:tcPr>
          <w:p w:rsidR="000C2361" w:rsidRPr="00580B25" w:rsidRDefault="000C2361" w:rsidP="00262961">
            <w:pPr>
              <w:tabs>
                <w:tab w:val="left" w:pos="567"/>
                <w:tab w:val="left" w:pos="743"/>
              </w:tabs>
              <w:ind w:firstLine="567"/>
              <w:rPr>
                <w:sz w:val="25"/>
                <w:szCs w:val="25"/>
              </w:rPr>
            </w:pPr>
            <w:r w:rsidRPr="00580B25">
              <w:rPr>
                <w:sz w:val="25"/>
                <w:szCs w:val="25"/>
              </w:rPr>
              <w:t xml:space="preserve">     3</w:t>
            </w:r>
          </w:p>
        </w:tc>
      </w:tr>
      <w:tr w:rsidR="00580B25" w:rsidRPr="00580B25" w:rsidTr="00262961">
        <w:tc>
          <w:tcPr>
            <w:tcW w:w="1123" w:type="dxa"/>
          </w:tcPr>
          <w:p w:rsidR="000C2361" w:rsidRPr="00580B25" w:rsidRDefault="000C2361" w:rsidP="00262961">
            <w:pPr>
              <w:tabs>
                <w:tab w:val="left" w:pos="540"/>
                <w:tab w:val="left" w:pos="567"/>
              </w:tabs>
              <w:ind w:hanging="108"/>
              <w:jc w:val="center"/>
              <w:rPr>
                <w:sz w:val="25"/>
                <w:szCs w:val="25"/>
              </w:rPr>
            </w:pPr>
          </w:p>
        </w:tc>
        <w:tc>
          <w:tcPr>
            <w:tcW w:w="6394" w:type="dxa"/>
          </w:tcPr>
          <w:p w:rsidR="000C2361" w:rsidRPr="00580B25" w:rsidRDefault="000C2361" w:rsidP="00262961">
            <w:pPr>
              <w:tabs>
                <w:tab w:val="left" w:pos="540"/>
                <w:tab w:val="left" w:pos="567"/>
              </w:tabs>
              <w:jc w:val="both"/>
              <w:rPr>
                <w:sz w:val="25"/>
                <w:szCs w:val="25"/>
              </w:rPr>
            </w:pPr>
            <w:r w:rsidRPr="00580B25">
              <w:rPr>
                <w:sz w:val="25"/>
                <w:szCs w:val="25"/>
              </w:rPr>
              <w:t>ИТОГО</w:t>
            </w:r>
          </w:p>
        </w:tc>
        <w:tc>
          <w:tcPr>
            <w:tcW w:w="2089" w:type="dxa"/>
          </w:tcPr>
          <w:p w:rsidR="000C2361" w:rsidRPr="00580B25" w:rsidRDefault="000C2361" w:rsidP="00262961">
            <w:pPr>
              <w:tabs>
                <w:tab w:val="left" w:pos="567"/>
                <w:tab w:val="left" w:pos="743"/>
              </w:tabs>
              <w:ind w:firstLine="567"/>
              <w:rPr>
                <w:sz w:val="25"/>
                <w:szCs w:val="25"/>
              </w:rPr>
            </w:pPr>
            <w:r w:rsidRPr="00580B25">
              <w:rPr>
                <w:sz w:val="25"/>
                <w:szCs w:val="25"/>
              </w:rPr>
              <w:t xml:space="preserve">     6</w:t>
            </w:r>
          </w:p>
        </w:tc>
      </w:tr>
    </w:tbl>
    <w:p w:rsidR="000C2361" w:rsidRPr="00580B25" w:rsidRDefault="000C2361" w:rsidP="000C2361">
      <w:pPr>
        <w:shd w:val="clear" w:color="auto" w:fill="FFFFFF"/>
        <w:ind w:firstLine="709"/>
        <w:jc w:val="both"/>
        <w:rPr>
          <w:rFonts w:eastAsia="Calibri"/>
          <w:sz w:val="26"/>
          <w:szCs w:val="26"/>
        </w:rPr>
      </w:pPr>
      <w:r w:rsidRPr="00580B25">
        <w:rPr>
          <w:rFonts w:eastAsia="Calibri"/>
          <w:sz w:val="26"/>
          <w:szCs w:val="26"/>
        </w:rPr>
        <w:t>*- определено по каталогу «Технологические карты на выполнение строительно-монтажных работ энергетического комплекса РФ том № 2  15/248 ВЛ-2».</w:t>
      </w:r>
    </w:p>
    <w:p w:rsidR="000C2361" w:rsidRPr="00580B25" w:rsidRDefault="000C2361" w:rsidP="000C2361">
      <w:pPr>
        <w:pStyle w:val="3"/>
        <w:tabs>
          <w:tab w:val="left" w:pos="567"/>
        </w:tabs>
        <w:ind w:firstLine="709"/>
        <w:rPr>
          <w:i/>
          <w:sz w:val="24"/>
          <w:szCs w:val="24"/>
        </w:rPr>
      </w:pPr>
      <w:r w:rsidRPr="00580B25">
        <w:rPr>
          <w:i/>
          <w:sz w:val="24"/>
          <w:szCs w:val="24"/>
        </w:rPr>
        <w:t>** определено требованиями Правил по охране труда при эксплуатации электроустановок (утвержденных приказом Минтруда России от 24.07.2013 № 328н ред. от 15.11.2018)</w:t>
      </w:r>
    </w:p>
    <w:p w:rsidR="000C2361" w:rsidRPr="00580B25" w:rsidRDefault="000C2361" w:rsidP="000C2361">
      <w:pPr>
        <w:shd w:val="clear" w:color="auto" w:fill="FFFFFF"/>
        <w:ind w:firstLine="709"/>
        <w:jc w:val="both"/>
        <w:rPr>
          <w:rFonts w:eastAsia="Calibri"/>
          <w:sz w:val="26"/>
          <w:szCs w:val="26"/>
        </w:rPr>
      </w:pPr>
      <w:r w:rsidRPr="00580B25">
        <w:rPr>
          <w:rFonts w:eastAsia="Calibri"/>
          <w:sz w:val="26"/>
          <w:szCs w:val="26"/>
        </w:rPr>
        <w:t>6.4.2. Соответствие требованию, установленному в п. 6.5.1 подтверждается путем представления Участником закупки в составе своей заявки сведений о кадровых ресурсах по форме «Справки о кадровых ресурсах», приведенной в Документации о закупке, а также документов, подтверждающих наличие и квалификацию персонала: заверенные Участником копии удостоверений по проверке знаний правил работы в электроустанов</w:t>
      </w:r>
      <w:r w:rsidRPr="00580B25">
        <w:rPr>
          <w:rFonts w:eastAsia="Calibri"/>
          <w:sz w:val="26"/>
          <w:szCs w:val="26"/>
        </w:rPr>
        <w:lastRenderedPageBreak/>
        <w:t>ках, в соответствии с п. 1.5, 2.4, 2.5 «Правил по охране труда при эксплуатации электроустановок утвержденные приказом Министерства труда и социальной защиты РФ от 19.02.2016 № 74н, пункту 1.4.1 Правил технической эксплуатации электроустановок потребителей» на персонал, перечисленный в Таблице 5.</w:t>
      </w:r>
    </w:p>
    <w:p w:rsidR="000C2361" w:rsidRPr="00580B25" w:rsidRDefault="000C2361" w:rsidP="000C2361">
      <w:pPr>
        <w:widowControl w:val="0"/>
        <w:shd w:val="clear" w:color="auto" w:fill="FFFFFF" w:themeFill="background1"/>
        <w:tabs>
          <w:tab w:val="left" w:pos="993"/>
          <w:tab w:val="left" w:pos="1260"/>
          <w:tab w:val="num" w:pos="2160"/>
        </w:tabs>
        <w:ind w:firstLine="720"/>
        <w:jc w:val="both"/>
        <w:rPr>
          <w:sz w:val="26"/>
          <w:szCs w:val="26"/>
        </w:rPr>
      </w:pPr>
      <w:r w:rsidRPr="00580B25">
        <w:rPr>
          <w:sz w:val="26"/>
          <w:szCs w:val="26"/>
        </w:rPr>
        <w:t>6.5. В составе заявки Участник предоставляет сметный расчет в объеме, соответствующем объему сметной документации Заказчика, в соответствии с требованиями раздела 9. Сметная стоимость определяется на основании методических указаний по определению сметной стоимости строительства (Приложение 3 к Техническому заданию).</w:t>
      </w:r>
    </w:p>
    <w:p w:rsidR="00764A9A" w:rsidRPr="00580B25" w:rsidRDefault="00764A9A" w:rsidP="00764A9A">
      <w:pPr>
        <w:tabs>
          <w:tab w:val="left" w:pos="540"/>
          <w:tab w:val="left" w:pos="567"/>
        </w:tabs>
        <w:ind w:firstLine="6379"/>
        <w:jc w:val="both"/>
        <w:rPr>
          <w:sz w:val="26"/>
          <w:szCs w:val="26"/>
        </w:rPr>
      </w:pPr>
      <w:r w:rsidRPr="00580B25">
        <w:rPr>
          <w:sz w:val="26"/>
          <w:szCs w:val="26"/>
        </w:rPr>
        <w:t xml:space="preserve">      </w:t>
      </w:r>
    </w:p>
    <w:p w:rsidR="00764A9A" w:rsidRPr="00580B25" w:rsidRDefault="00764A9A" w:rsidP="00764A9A">
      <w:pPr>
        <w:shd w:val="clear" w:color="auto" w:fill="FFFFFF"/>
        <w:tabs>
          <w:tab w:val="left" w:pos="567"/>
        </w:tabs>
        <w:suppressAutoHyphens/>
        <w:ind w:firstLine="709"/>
        <w:jc w:val="both"/>
        <w:rPr>
          <w:b/>
          <w:iCs/>
          <w:spacing w:val="-7"/>
          <w:sz w:val="26"/>
          <w:szCs w:val="26"/>
        </w:rPr>
      </w:pPr>
      <w:r w:rsidRPr="00580B25">
        <w:rPr>
          <w:b/>
          <w:iCs/>
          <w:spacing w:val="-7"/>
          <w:sz w:val="26"/>
          <w:szCs w:val="26"/>
        </w:rPr>
        <w:t xml:space="preserve">7. Требования к выполнению кадастровых работ </w:t>
      </w:r>
    </w:p>
    <w:p w:rsidR="00764A9A" w:rsidRPr="00580B25" w:rsidRDefault="00764A9A" w:rsidP="00764A9A">
      <w:pPr>
        <w:shd w:val="clear" w:color="auto" w:fill="FFFFFF"/>
        <w:tabs>
          <w:tab w:val="left" w:pos="567"/>
        </w:tabs>
        <w:suppressAutoHyphens/>
        <w:ind w:firstLine="709"/>
        <w:jc w:val="both"/>
        <w:rPr>
          <w:b/>
          <w:iCs/>
          <w:spacing w:val="-7"/>
          <w:sz w:val="26"/>
          <w:szCs w:val="26"/>
        </w:rPr>
      </w:pPr>
      <w:r w:rsidRPr="00580B25">
        <w:rPr>
          <w:b/>
          <w:iCs/>
          <w:spacing w:val="-7"/>
          <w:sz w:val="26"/>
          <w:szCs w:val="26"/>
        </w:rPr>
        <w:t>7.1. При выполнении работ руководствоваться:</w:t>
      </w:r>
    </w:p>
    <w:p w:rsidR="00764A9A" w:rsidRPr="00580B25" w:rsidRDefault="00764A9A" w:rsidP="00764A9A">
      <w:pPr>
        <w:shd w:val="clear" w:color="auto" w:fill="FFFFFF"/>
        <w:tabs>
          <w:tab w:val="left" w:pos="567"/>
        </w:tabs>
        <w:suppressAutoHyphens/>
        <w:ind w:firstLine="709"/>
        <w:jc w:val="both"/>
        <w:rPr>
          <w:iCs/>
          <w:spacing w:val="-7"/>
          <w:sz w:val="26"/>
          <w:szCs w:val="26"/>
        </w:rPr>
      </w:pPr>
      <w:r w:rsidRPr="00580B25">
        <w:rPr>
          <w:iCs/>
          <w:spacing w:val="-7"/>
          <w:sz w:val="26"/>
          <w:szCs w:val="26"/>
        </w:rPr>
        <w:t>7.1.1. Земельным кодексом Российской Федерации;</w:t>
      </w:r>
    </w:p>
    <w:p w:rsidR="00764A9A" w:rsidRPr="00580B25" w:rsidRDefault="00764A9A" w:rsidP="00764A9A">
      <w:pPr>
        <w:shd w:val="clear" w:color="auto" w:fill="FFFFFF"/>
        <w:tabs>
          <w:tab w:val="left" w:pos="567"/>
        </w:tabs>
        <w:suppressAutoHyphens/>
        <w:ind w:firstLine="709"/>
        <w:jc w:val="both"/>
        <w:rPr>
          <w:iCs/>
          <w:spacing w:val="-7"/>
          <w:sz w:val="26"/>
          <w:szCs w:val="26"/>
        </w:rPr>
      </w:pPr>
      <w:r w:rsidRPr="00580B25">
        <w:rPr>
          <w:iCs/>
          <w:spacing w:val="-7"/>
          <w:sz w:val="26"/>
          <w:szCs w:val="26"/>
        </w:rPr>
        <w:t>7.1.2. Лесным кодексом Российской Федерации;</w:t>
      </w:r>
    </w:p>
    <w:p w:rsidR="00764A9A" w:rsidRPr="00580B25" w:rsidRDefault="00764A9A" w:rsidP="00764A9A">
      <w:pPr>
        <w:shd w:val="clear" w:color="auto" w:fill="FFFFFF"/>
        <w:tabs>
          <w:tab w:val="left" w:pos="567"/>
        </w:tabs>
        <w:suppressAutoHyphens/>
        <w:ind w:firstLine="709"/>
        <w:jc w:val="both"/>
        <w:rPr>
          <w:iCs/>
          <w:spacing w:val="-7"/>
          <w:sz w:val="26"/>
          <w:szCs w:val="26"/>
        </w:rPr>
      </w:pPr>
      <w:r w:rsidRPr="00580B25">
        <w:rPr>
          <w:iCs/>
          <w:spacing w:val="-7"/>
          <w:sz w:val="26"/>
          <w:szCs w:val="26"/>
        </w:rPr>
        <w:t>7.1.3. Федеральным законом от 13.07.2015 № 218-ФЗ «О государственной регистрации недвижимости»;</w:t>
      </w:r>
    </w:p>
    <w:p w:rsidR="00764A9A" w:rsidRPr="00580B25" w:rsidRDefault="00764A9A" w:rsidP="00764A9A">
      <w:pPr>
        <w:shd w:val="clear" w:color="auto" w:fill="FFFFFF"/>
        <w:tabs>
          <w:tab w:val="left" w:pos="567"/>
        </w:tabs>
        <w:suppressAutoHyphens/>
        <w:ind w:firstLine="709"/>
        <w:jc w:val="both"/>
        <w:rPr>
          <w:iCs/>
          <w:spacing w:val="-7"/>
          <w:sz w:val="26"/>
          <w:szCs w:val="26"/>
        </w:rPr>
      </w:pPr>
      <w:r w:rsidRPr="00580B25">
        <w:rPr>
          <w:iCs/>
          <w:spacing w:val="-7"/>
          <w:sz w:val="26"/>
          <w:szCs w:val="26"/>
        </w:rPr>
        <w:t>7.1.4. Постановлением Правительства Российской Федерации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rsidR="00764A9A" w:rsidRPr="00580B25" w:rsidRDefault="00764A9A" w:rsidP="00764A9A">
      <w:pPr>
        <w:shd w:val="clear" w:color="auto" w:fill="FFFFFF"/>
        <w:tabs>
          <w:tab w:val="left" w:pos="567"/>
        </w:tabs>
        <w:suppressAutoHyphens/>
        <w:ind w:firstLine="709"/>
        <w:jc w:val="both"/>
        <w:rPr>
          <w:iCs/>
          <w:spacing w:val="-7"/>
          <w:sz w:val="26"/>
          <w:szCs w:val="26"/>
        </w:rPr>
      </w:pPr>
      <w:r w:rsidRPr="00580B25">
        <w:rPr>
          <w:iCs/>
          <w:spacing w:val="-7"/>
          <w:sz w:val="26"/>
          <w:szCs w:val="26"/>
        </w:rPr>
        <w:t xml:space="preserve">7.1.5. Нормами отвода земель, для электрических сетей напряжением 0,38-750кВ </w:t>
      </w:r>
    </w:p>
    <w:p w:rsidR="00764A9A" w:rsidRPr="00580B25" w:rsidRDefault="00764A9A" w:rsidP="00764A9A">
      <w:pPr>
        <w:shd w:val="clear" w:color="auto" w:fill="FFFFFF"/>
        <w:tabs>
          <w:tab w:val="left" w:pos="567"/>
        </w:tabs>
        <w:suppressAutoHyphens/>
        <w:ind w:firstLine="709"/>
        <w:jc w:val="both"/>
        <w:rPr>
          <w:iCs/>
          <w:spacing w:val="-7"/>
          <w:sz w:val="26"/>
          <w:szCs w:val="26"/>
        </w:rPr>
      </w:pPr>
      <w:r w:rsidRPr="00580B25">
        <w:rPr>
          <w:iCs/>
          <w:spacing w:val="-7"/>
          <w:sz w:val="26"/>
          <w:szCs w:val="26"/>
        </w:rPr>
        <w:t>№ 14278тм-т1 (утв. Минтехэнерго от 20.05.1994);</w:t>
      </w:r>
    </w:p>
    <w:p w:rsidR="00764A9A" w:rsidRPr="00580B25" w:rsidRDefault="00764A9A" w:rsidP="00764A9A">
      <w:pPr>
        <w:shd w:val="clear" w:color="auto" w:fill="FFFFFF"/>
        <w:tabs>
          <w:tab w:val="left" w:pos="567"/>
        </w:tabs>
        <w:suppressAutoHyphens/>
        <w:ind w:firstLine="709"/>
        <w:jc w:val="both"/>
        <w:rPr>
          <w:iCs/>
          <w:spacing w:val="-7"/>
          <w:sz w:val="26"/>
          <w:szCs w:val="26"/>
        </w:rPr>
      </w:pPr>
      <w:r w:rsidRPr="00580B25">
        <w:rPr>
          <w:iCs/>
          <w:spacing w:val="-7"/>
          <w:sz w:val="26"/>
          <w:szCs w:val="26"/>
        </w:rPr>
        <w:t>7.1.6. Приказом Минэкономразвития России от 08.12.2015 N 921 "Об утверждении формы и состава сведений межевого плана, требований к его подготовке";</w:t>
      </w:r>
    </w:p>
    <w:p w:rsidR="00764A9A" w:rsidRPr="00580B25" w:rsidRDefault="00764A9A" w:rsidP="00764A9A">
      <w:pPr>
        <w:shd w:val="clear" w:color="auto" w:fill="FFFFFF"/>
        <w:tabs>
          <w:tab w:val="left" w:pos="567"/>
        </w:tabs>
        <w:suppressAutoHyphens/>
        <w:ind w:firstLine="709"/>
        <w:jc w:val="both"/>
        <w:rPr>
          <w:iCs/>
          <w:spacing w:val="-7"/>
          <w:sz w:val="26"/>
          <w:szCs w:val="26"/>
        </w:rPr>
      </w:pPr>
      <w:r w:rsidRPr="00580B25">
        <w:rPr>
          <w:iCs/>
          <w:spacing w:val="-7"/>
          <w:sz w:val="26"/>
          <w:szCs w:val="26"/>
        </w:rPr>
        <w:t>7.1.7. Постановлением Администрации Приморского края от 09.09.2015 N 336-па "Об утверждении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территории Приморского края" (ред. от 17.05.2017).</w:t>
      </w:r>
    </w:p>
    <w:p w:rsidR="00764A9A" w:rsidRPr="00580B25" w:rsidRDefault="00764A9A" w:rsidP="00764A9A">
      <w:pPr>
        <w:shd w:val="clear" w:color="auto" w:fill="FFFFFF"/>
        <w:tabs>
          <w:tab w:val="left" w:pos="567"/>
        </w:tabs>
        <w:suppressAutoHyphens/>
        <w:ind w:firstLine="709"/>
        <w:jc w:val="both"/>
        <w:rPr>
          <w:iCs/>
          <w:spacing w:val="-7"/>
          <w:sz w:val="26"/>
          <w:szCs w:val="26"/>
        </w:rPr>
      </w:pPr>
      <w:r w:rsidRPr="00580B25">
        <w:rPr>
          <w:iCs/>
          <w:spacing w:val="-7"/>
          <w:sz w:val="26"/>
          <w:szCs w:val="26"/>
        </w:rPr>
        <w:t>7.1.8. Приказ Министерства экономического развития экономического развития Российской Федерации от 24.11.2008 №412 «Об утверждении формы межевого плана и требований к его подготовке, примерной формы извещения о проведении собрания о согласовании местоположения границ земельных участков».</w:t>
      </w:r>
    </w:p>
    <w:p w:rsidR="00764A9A" w:rsidRPr="00580B25" w:rsidRDefault="00764A9A" w:rsidP="00764A9A">
      <w:pPr>
        <w:shd w:val="clear" w:color="auto" w:fill="FFFFFF"/>
        <w:tabs>
          <w:tab w:val="left" w:pos="567"/>
        </w:tabs>
        <w:suppressAutoHyphens/>
        <w:ind w:firstLine="709"/>
        <w:jc w:val="both"/>
        <w:rPr>
          <w:b/>
          <w:iCs/>
          <w:spacing w:val="-7"/>
          <w:sz w:val="26"/>
          <w:szCs w:val="26"/>
        </w:rPr>
      </w:pPr>
      <w:r w:rsidRPr="00580B25">
        <w:rPr>
          <w:b/>
          <w:iCs/>
          <w:spacing w:val="-7"/>
          <w:sz w:val="26"/>
          <w:szCs w:val="26"/>
        </w:rPr>
        <w:t>7.2 Требования к оформлению документов:</w:t>
      </w:r>
    </w:p>
    <w:p w:rsidR="00764A9A" w:rsidRPr="00580B25" w:rsidRDefault="00764A9A" w:rsidP="00764A9A">
      <w:pPr>
        <w:shd w:val="clear" w:color="auto" w:fill="FFFFFF"/>
        <w:tabs>
          <w:tab w:val="left" w:pos="567"/>
        </w:tabs>
        <w:suppressAutoHyphens/>
        <w:ind w:firstLine="709"/>
        <w:jc w:val="both"/>
        <w:rPr>
          <w:iCs/>
          <w:spacing w:val="-7"/>
          <w:sz w:val="26"/>
          <w:szCs w:val="26"/>
        </w:rPr>
      </w:pPr>
      <w:r w:rsidRPr="00580B25">
        <w:rPr>
          <w:iCs/>
          <w:spacing w:val="-7"/>
          <w:sz w:val="26"/>
          <w:szCs w:val="26"/>
        </w:rPr>
        <w:t>7.2.1 Схемы границ земельных участков или части земельного участка на кадастровом плане территории, межевые планы, схемы границ сервитута на кадастровом плане территории изготовить в количестве 4 экземплярах на бумажном носителе, передать Заказчику в формате *DOC и в форме электронного документа в виде файлов в формате *XML *.HTML. Создание XML-схем осуществить в соответствии с техническими требованиями к взаимодействию информационных систем в единой системе межведомственного электронного взаимодействия, утвержденными в соответствии с пунктом 3 постановления Правительства Российской Федерации от 08.09.2010 № 697 «О единой системе межведомственного электронного взаимодействия».</w:t>
      </w:r>
    </w:p>
    <w:p w:rsidR="00764A9A" w:rsidRPr="00580B25" w:rsidRDefault="00764A9A" w:rsidP="00764A9A">
      <w:pPr>
        <w:shd w:val="clear" w:color="auto" w:fill="FFFFFF"/>
        <w:tabs>
          <w:tab w:val="left" w:pos="567"/>
        </w:tabs>
        <w:suppressAutoHyphens/>
        <w:ind w:firstLine="709"/>
        <w:jc w:val="both"/>
        <w:rPr>
          <w:iCs/>
          <w:spacing w:val="-7"/>
          <w:sz w:val="26"/>
          <w:szCs w:val="26"/>
        </w:rPr>
      </w:pPr>
      <w:r w:rsidRPr="00580B25">
        <w:rPr>
          <w:iCs/>
          <w:spacing w:val="-7"/>
          <w:sz w:val="26"/>
          <w:szCs w:val="26"/>
        </w:rPr>
        <w:t>7.2.2. Графическую часть документов, предусмотренных настоящим техническим заданием, оформить в виде файла в редактируемом формате PDF в полноцветном режиме с разрешением не менее 300 dpi, качество которого должно позволять в полном объеме прочитать (распознать) графическую информацию.</w:t>
      </w:r>
    </w:p>
    <w:p w:rsidR="00764A9A" w:rsidRPr="00580B25" w:rsidRDefault="00764A9A" w:rsidP="00764A9A">
      <w:pPr>
        <w:shd w:val="clear" w:color="auto" w:fill="FFFFFF"/>
        <w:tabs>
          <w:tab w:val="left" w:pos="567"/>
        </w:tabs>
        <w:suppressAutoHyphens/>
        <w:ind w:firstLine="709"/>
        <w:jc w:val="both"/>
        <w:rPr>
          <w:iCs/>
          <w:spacing w:val="-7"/>
          <w:sz w:val="26"/>
          <w:szCs w:val="26"/>
        </w:rPr>
      </w:pPr>
      <w:r w:rsidRPr="00580B25">
        <w:rPr>
          <w:iCs/>
          <w:spacing w:val="-7"/>
          <w:sz w:val="26"/>
          <w:szCs w:val="26"/>
        </w:rPr>
        <w:t xml:space="preserve">7.2.3. При выполнении работ под размещение ВЛ 6 (10) кВ и столбовой (мачтовой) трансформаторной подстанции, Подрядчик формирует единую схему границ земель или части земельного участка на кадастровом плане территории под размещение ВЛ 6 (10) кВ и столбовой (мачтовой) трансформаторной подстанции. Стоимость изготовления данной схемы границ определяется как стоимость изготовления схемы границ под размещение ВЛ. </w:t>
      </w:r>
    </w:p>
    <w:p w:rsidR="00764A9A" w:rsidRPr="00580B25" w:rsidRDefault="00764A9A" w:rsidP="00764A9A">
      <w:pPr>
        <w:shd w:val="clear" w:color="auto" w:fill="FFFFFF"/>
        <w:tabs>
          <w:tab w:val="left" w:pos="567"/>
        </w:tabs>
        <w:suppressAutoHyphens/>
        <w:ind w:firstLine="709"/>
        <w:jc w:val="both"/>
        <w:rPr>
          <w:iCs/>
          <w:spacing w:val="-7"/>
          <w:sz w:val="26"/>
          <w:szCs w:val="26"/>
        </w:rPr>
      </w:pPr>
      <w:r w:rsidRPr="00580B25">
        <w:rPr>
          <w:iCs/>
          <w:spacing w:val="-7"/>
          <w:sz w:val="26"/>
          <w:szCs w:val="26"/>
        </w:rPr>
        <w:t>7.2.4. Координаты границ формируемых земельных участков определяются в системе МСК-25.</w:t>
      </w:r>
    </w:p>
    <w:p w:rsidR="00764A9A" w:rsidRPr="00580B25" w:rsidRDefault="00764A9A" w:rsidP="00764A9A">
      <w:pPr>
        <w:shd w:val="clear" w:color="auto" w:fill="FFFFFF"/>
        <w:tabs>
          <w:tab w:val="left" w:pos="567"/>
        </w:tabs>
        <w:suppressAutoHyphens/>
        <w:ind w:firstLine="709"/>
        <w:jc w:val="both"/>
        <w:rPr>
          <w:iCs/>
          <w:spacing w:val="-7"/>
          <w:sz w:val="26"/>
          <w:szCs w:val="26"/>
        </w:rPr>
      </w:pPr>
      <w:r w:rsidRPr="00580B25">
        <w:rPr>
          <w:iCs/>
          <w:spacing w:val="-7"/>
          <w:sz w:val="26"/>
          <w:szCs w:val="26"/>
        </w:rPr>
        <w:lastRenderedPageBreak/>
        <w:t>7.2.5. В случае получения Заказчиком от уполномоченных органов отказа в выдаче разрешений на использование земель Подрядчик, в течение 3-х дней с момента получения от Заказчика письменного уведомления о подготовке необходимой корректировки, обязан устранить причины, вызвавшие получение отказа или приостановления, путем направления Заказчику исправленной документации.</w:t>
      </w:r>
    </w:p>
    <w:p w:rsidR="00764A9A" w:rsidRPr="00580B25" w:rsidRDefault="00764A9A" w:rsidP="00764A9A">
      <w:pPr>
        <w:shd w:val="clear" w:color="auto" w:fill="FFFFFF"/>
        <w:tabs>
          <w:tab w:val="left" w:pos="567"/>
        </w:tabs>
        <w:suppressAutoHyphens/>
        <w:ind w:firstLine="709"/>
        <w:jc w:val="both"/>
        <w:rPr>
          <w:iCs/>
          <w:spacing w:val="-7"/>
          <w:sz w:val="26"/>
          <w:szCs w:val="26"/>
        </w:rPr>
      </w:pPr>
      <w:r w:rsidRPr="00580B25">
        <w:rPr>
          <w:iCs/>
          <w:spacing w:val="-7"/>
          <w:sz w:val="26"/>
          <w:szCs w:val="26"/>
        </w:rPr>
        <w:t>7.2.6 Межевые планы земельных участков (частей земельных участков) изготовить для предоставления в орган кадастрового учета заявления в количестве 1 экземпляра на бумажном носителе и в электронном виде (формат *pdf (графическая часть), *.doc (текстовая часть).</w:t>
      </w:r>
    </w:p>
    <w:p w:rsidR="00764A9A" w:rsidRPr="00580B25" w:rsidRDefault="00764A9A" w:rsidP="00764A9A">
      <w:pPr>
        <w:shd w:val="clear" w:color="auto" w:fill="FFFFFF"/>
        <w:tabs>
          <w:tab w:val="left" w:pos="567"/>
        </w:tabs>
        <w:suppressAutoHyphens/>
        <w:ind w:firstLine="709"/>
        <w:jc w:val="both"/>
        <w:rPr>
          <w:iCs/>
          <w:spacing w:val="-7"/>
          <w:sz w:val="26"/>
          <w:szCs w:val="26"/>
        </w:rPr>
      </w:pPr>
    </w:p>
    <w:p w:rsidR="00764A9A" w:rsidRPr="00580B25" w:rsidRDefault="00764A9A" w:rsidP="00764A9A">
      <w:pPr>
        <w:shd w:val="clear" w:color="auto" w:fill="FFFFFF"/>
        <w:tabs>
          <w:tab w:val="left" w:pos="567"/>
        </w:tabs>
        <w:suppressAutoHyphens/>
        <w:ind w:firstLine="709"/>
        <w:jc w:val="both"/>
        <w:rPr>
          <w:b/>
          <w:sz w:val="26"/>
          <w:szCs w:val="26"/>
        </w:rPr>
      </w:pPr>
      <w:r w:rsidRPr="00580B25">
        <w:rPr>
          <w:b/>
          <w:iCs/>
          <w:spacing w:val="-7"/>
          <w:sz w:val="26"/>
          <w:szCs w:val="26"/>
        </w:rPr>
        <w:t>8.</w:t>
      </w:r>
      <w:r w:rsidRPr="00580B25">
        <w:rPr>
          <w:b/>
          <w:iCs/>
          <w:sz w:val="26"/>
          <w:szCs w:val="26"/>
        </w:rPr>
        <w:t xml:space="preserve"> </w:t>
      </w:r>
      <w:r w:rsidRPr="00580B25">
        <w:rPr>
          <w:b/>
          <w:iCs/>
          <w:spacing w:val="4"/>
          <w:sz w:val="26"/>
          <w:szCs w:val="26"/>
        </w:rPr>
        <w:t>Требования к выполнению проектных работ</w:t>
      </w:r>
    </w:p>
    <w:p w:rsidR="00764A9A" w:rsidRPr="00580B25" w:rsidRDefault="00764A9A" w:rsidP="00764A9A">
      <w:pPr>
        <w:widowControl w:val="0"/>
        <w:tabs>
          <w:tab w:val="left" w:pos="0"/>
        </w:tabs>
        <w:autoSpaceDE w:val="0"/>
        <w:autoSpaceDN w:val="0"/>
        <w:adjustRightInd w:val="0"/>
        <w:ind w:firstLine="709"/>
        <w:jc w:val="both"/>
        <w:rPr>
          <w:sz w:val="25"/>
          <w:szCs w:val="25"/>
        </w:rPr>
      </w:pPr>
      <w:r w:rsidRPr="00580B25">
        <w:rPr>
          <w:bCs/>
          <w:sz w:val="25"/>
          <w:szCs w:val="25"/>
        </w:rPr>
        <w:t>8.1.</w:t>
      </w:r>
      <w:r w:rsidRPr="00580B25">
        <w:rPr>
          <w:sz w:val="25"/>
          <w:szCs w:val="25"/>
        </w:rPr>
        <w:t xml:space="preserve"> Основные нормативно-технические документы (НТД), определяющие требования к рабочему проекту:</w:t>
      </w:r>
    </w:p>
    <w:p w:rsidR="00764A9A" w:rsidRPr="00580B25" w:rsidRDefault="00764A9A" w:rsidP="00764A9A">
      <w:pPr>
        <w:shd w:val="clear" w:color="auto" w:fill="FFFFFF"/>
        <w:suppressAutoHyphens/>
        <w:ind w:firstLine="709"/>
        <w:jc w:val="both"/>
        <w:rPr>
          <w:spacing w:val="-1"/>
          <w:sz w:val="26"/>
          <w:szCs w:val="26"/>
        </w:rPr>
      </w:pPr>
      <w:r w:rsidRPr="00580B25">
        <w:rPr>
          <w:spacing w:val="-1"/>
          <w:sz w:val="26"/>
          <w:szCs w:val="26"/>
        </w:rPr>
        <w:t>8.1.1. ГОСТ Р 21.1101-2013 Система проектной документации для строительства (СПДС). Основные требования к проектной и рабочей документации..</w:t>
      </w:r>
    </w:p>
    <w:p w:rsidR="00764A9A" w:rsidRPr="00580B25" w:rsidRDefault="00764A9A" w:rsidP="00764A9A">
      <w:pPr>
        <w:shd w:val="clear" w:color="auto" w:fill="FFFFFF"/>
        <w:suppressAutoHyphens/>
        <w:ind w:firstLine="709"/>
        <w:jc w:val="both"/>
        <w:rPr>
          <w:spacing w:val="-1"/>
          <w:sz w:val="26"/>
          <w:szCs w:val="26"/>
        </w:rPr>
      </w:pPr>
      <w:r w:rsidRPr="00580B25">
        <w:rPr>
          <w:spacing w:val="-1"/>
          <w:sz w:val="26"/>
          <w:szCs w:val="26"/>
        </w:rPr>
        <w:t>8.1.2. ФЗ-123 «Технический регламент о требованиях пожарной безопасности» от 22.07.2008 г.</w:t>
      </w:r>
    </w:p>
    <w:p w:rsidR="00764A9A" w:rsidRPr="00580B25" w:rsidRDefault="00764A9A" w:rsidP="00764A9A">
      <w:pPr>
        <w:shd w:val="clear" w:color="auto" w:fill="FFFFFF"/>
        <w:suppressAutoHyphens/>
        <w:ind w:firstLine="709"/>
        <w:jc w:val="both"/>
        <w:rPr>
          <w:spacing w:val="-1"/>
          <w:sz w:val="26"/>
          <w:szCs w:val="26"/>
        </w:rPr>
      </w:pPr>
      <w:r w:rsidRPr="00580B25">
        <w:rPr>
          <w:spacing w:val="-1"/>
          <w:sz w:val="26"/>
          <w:szCs w:val="26"/>
        </w:rPr>
        <w:t>8.1.3. ПУЭ и ПТЭ (действующие издания);</w:t>
      </w:r>
    </w:p>
    <w:p w:rsidR="00764A9A" w:rsidRPr="00580B25" w:rsidRDefault="00764A9A" w:rsidP="00764A9A">
      <w:pPr>
        <w:shd w:val="clear" w:color="auto" w:fill="FFFFFF"/>
        <w:suppressAutoHyphens/>
        <w:ind w:firstLine="709"/>
        <w:jc w:val="both"/>
        <w:rPr>
          <w:sz w:val="26"/>
          <w:szCs w:val="26"/>
        </w:rPr>
      </w:pPr>
      <w:r w:rsidRPr="00580B25">
        <w:rPr>
          <w:spacing w:val="-1"/>
          <w:sz w:val="26"/>
          <w:szCs w:val="26"/>
        </w:rPr>
        <w:t xml:space="preserve">8.1.4. </w:t>
      </w:r>
      <w:r w:rsidRPr="00580B25">
        <w:rPr>
          <w:sz w:val="26"/>
          <w:szCs w:val="26"/>
        </w:rPr>
        <w:t>Градостроительный кодекс Российской Федерации (ст. 48, 49);</w:t>
      </w:r>
    </w:p>
    <w:p w:rsidR="00764A9A" w:rsidRPr="00580B25" w:rsidRDefault="00764A9A" w:rsidP="00764A9A">
      <w:pPr>
        <w:shd w:val="clear" w:color="auto" w:fill="FFFFFF"/>
        <w:tabs>
          <w:tab w:val="left" w:pos="0"/>
          <w:tab w:val="left" w:pos="567"/>
        </w:tabs>
        <w:suppressAutoHyphens/>
        <w:ind w:firstLine="709"/>
        <w:jc w:val="both"/>
        <w:rPr>
          <w:sz w:val="26"/>
          <w:szCs w:val="26"/>
        </w:rPr>
      </w:pPr>
      <w:r w:rsidRPr="00580B25">
        <w:rPr>
          <w:sz w:val="26"/>
          <w:szCs w:val="26"/>
        </w:rPr>
        <w:t>8.1.5. Постановлениями Правительства Российской Федерации № 87 от 16 февраля 2008 г. (ред. от 08.09.2017) «Положение о составе разделов проектной документации и требованиях к их содержанию» и № 145 от 05.03.2007 г. «О порядке организации и проведения государственной экспертизы проектной документации и результатов инженерных изысканий»;</w:t>
      </w:r>
    </w:p>
    <w:p w:rsidR="00764A9A" w:rsidRPr="00580B25" w:rsidRDefault="00764A9A" w:rsidP="00764A9A">
      <w:pPr>
        <w:shd w:val="clear" w:color="auto" w:fill="FFFFFF"/>
        <w:tabs>
          <w:tab w:val="left" w:pos="0"/>
          <w:tab w:val="left" w:pos="567"/>
        </w:tabs>
        <w:suppressAutoHyphens/>
        <w:ind w:firstLine="709"/>
        <w:jc w:val="both"/>
        <w:rPr>
          <w:spacing w:val="-1"/>
          <w:sz w:val="26"/>
          <w:szCs w:val="26"/>
        </w:rPr>
      </w:pPr>
    </w:p>
    <w:p w:rsidR="00764A9A" w:rsidRPr="00580B25" w:rsidRDefault="00764A9A" w:rsidP="00764A9A">
      <w:pPr>
        <w:shd w:val="clear" w:color="auto" w:fill="FFFFFF"/>
        <w:suppressAutoHyphens/>
        <w:ind w:firstLine="709"/>
        <w:jc w:val="both"/>
        <w:rPr>
          <w:spacing w:val="-1"/>
          <w:sz w:val="26"/>
          <w:szCs w:val="26"/>
        </w:rPr>
      </w:pPr>
      <w:r w:rsidRPr="00580B25">
        <w:rPr>
          <w:spacing w:val="-1"/>
          <w:sz w:val="26"/>
          <w:szCs w:val="26"/>
        </w:rPr>
        <w:t>8.1.6. Другая действующая на момент разработки проектной документации нормативно-техническая документация; действующие законодательные документы РФ и нормативные акты к ним.</w:t>
      </w:r>
    </w:p>
    <w:p w:rsidR="00764A9A" w:rsidRPr="00580B25" w:rsidRDefault="00764A9A" w:rsidP="00764A9A">
      <w:pPr>
        <w:shd w:val="clear" w:color="auto" w:fill="FFFFFF"/>
        <w:suppressAutoHyphens/>
        <w:ind w:firstLine="709"/>
        <w:jc w:val="both"/>
        <w:rPr>
          <w:b/>
          <w:spacing w:val="-1"/>
          <w:sz w:val="26"/>
          <w:szCs w:val="26"/>
        </w:rPr>
      </w:pPr>
      <w:r w:rsidRPr="00580B25">
        <w:rPr>
          <w:b/>
          <w:spacing w:val="-1"/>
          <w:sz w:val="26"/>
          <w:szCs w:val="26"/>
        </w:rPr>
        <w:t>8.2. В обязанности Подрядчика входит:</w:t>
      </w:r>
    </w:p>
    <w:p w:rsidR="00764A9A" w:rsidRPr="00580B25" w:rsidRDefault="00764A9A" w:rsidP="00764A9A">
      <w:pPr>
        <w:shd w:val="clear" w:color="auto" w:fill="FFFFFF"/>
        <w:suppressAutoHyphens/>
        <w:ind w:firstLine="709"/>
        <w:jc w:val="both"/>
        <w:rPr>
          <w:spacing w:val="-1"/>
          <w:sz w:val="26"/>
          <w:szCs w:val="26"/>
        </w:rPr>
      </w:pPr>
      <w:r w:rsidRPr="00580B25">
        <w:rPr>
          <w:spacing w:val="-1"/>
          <w:sz w:val="26"/>
          <w:szCs w:val="26"/>
        </w:rPr>
        <w:t>8.2.1 Разработка рабочей документации в объеме, необходимом для производства строительно-монтажных и пусконаладочных работ с последующим получением разрешения на ввод в эксплуатацию объекта в управлении Ростехнадзора.</w:t>
      </w:r>
    </w:p>
    <w:p w:rsidR="00764A9A" w:rsidRPr="00580B25" w:rsidRDefault="00764A9A" w:rsidP="00764A9A">
      <w:pPr>
        <w:pStyle w:val="afb"/>
        <w:widowControl w:val="0"/>
        <w:tabs>
          <w:tab w:val="clear" w:pos="1008"/>
          <w:tab w:val="num" w:pos="0"/>
          <w:tab w:val="left" w:pos="851"/>
        </w:tabs>
        <w:spacing w:line="240" w:lineRule="auto"/>
        <w:ind w:left="0" w:firstLine="709"/>
        <w:rPr>
          <w:sz w:val="26"/>
          <w:szCs w:val="26"/>
        </w:rPr>
      </w:pPr>
      <w:r w:rsidRPr="00580B25">
        <w:rPr>
          <w:sz w:val="26"/>
          <w:szCs w:val="26"/>
        </w:rPr>
        <w:t>8.2.2.  Запрос технических условий на пересечения с линейными объектами (автодорогами, железными дорогами, газо-нефтепроводами и пр.).</w:t>
      </w:r>
    </w:p>
    <w:p w:rsidR="00764A9A" w:rsidRPr="00580B25" w:rsidRDefault="00764A9A" w:rsidP="00764A9A">
      <w:pPr>
        <w:pStyle w:val="afb"/>
        <w:widowControl w:val="0"/>
        <w:tabs>
          <w:tab w:val="clear" w:pos="1008"/>
          <w:tab w:val="num" w:pos="0"/>
          <w:tab w:val="left" w:pos="851"/>
        </w:tabs>
        <w:spacing w:line="240" w:lineRule="auto"/>
        <w:ind w:left="0" w:firstLine="709"/>
        <w:rPr>
          <w:sz w:val="26"/>
          <w:szCs w:val="26"/>
        </w:rPr>
      </w:pPr>
      <w:r w:rsidRPr="00580B25">
        <w:rPr>
          <w:sz w:val="26"/>
          <w:szCs w:val="26"/>
        </w:rPr>
        <w:t>8.2.3. Согласование пересечения ЛЭП с инженерными коммуникациями и линейными объектами.</w:t>
      </w:r>
    </w:p>
    <w:p w:rsidR="00764A9A" w:rsidRPr="00580B25" w:rsidRDefault="00764A9A" w:rsidP="00764A9A">
      <w:pPr>
        <w:pStyle w:val="afb"/>
        <w:widowControl w:val="0"/>
        <w:tabs>
          <w:tab w:val="clear" w:pos="1008"/>
          <w:tab w:val="num" w:pos="0"/>
          <w:tab w:val="left" w:pos="851"/>
        </w:tabs>
        <w:spacing w:line="240" w:lineRule="auto"/>
        <w:ind w:left="0" w:firstLine="709"/>
        <w:rPr>
          <w:sz w:val="26"/>
          <w:szCs w:val="26"/>
        </w:rPr>
      </w:pPr>
      <w:r w:rsidRPr="00580B25">
        <w:rPr>
          <w:sz w:val="26"/>
          <w:szCs w:val="26"/>
        </w:rPr>
        <w:t>8.2.4.  Подготовка и получение необходимых документов для вырубки деревьев (работы по выполнению подеревной съемки и составлению отчета).</w:t>
      </w:r>
    </w:p>
    <w:p w:rsidR="00764A9A" w:rsidRPr="00580B25" w:rsidRDefault="00764A9A" w:rsidP="00764A9A">
      <w:pPr>
        <w:shd w:val="clear" w:color="auto" w:fill="FFFFFF"/>
        <w:suppressAutoHyphens/>
        <w:ind w:firstLine="709"/>
        <w:jc w:val="both"/>
        <w:rPr>
          <w:spacing w:val="-1"/>
          <w:sz w:val="26"/>
          <w:szCs w:val="26"/>
        </w:rPr>
      </w:pPr>
      <w:r w:rsidRPr="00580B25">
        <w:rPr>
          <w:spacing w:val="-1"/>
          <w:sz w:val="26"/>
          <w:szCs w:val="26"/>
        </w:rPr>
        <w:t>8.2.5.  Выполнение выноса трассы в натуру на местности согласно СНиП 11-02-96 и СП 47.13330.2012.</w:t>
      </w:r>
    </w:p>
    <w:p w:rsidR="00764A9A" w:rsidRPr="00580B25" w:rsidRDefault="00764A9A" w:rsidP="00764A9A">
      <w:pPr>
        <w:shd w:val="clear" w:color="auto" w:fill="FFFFFF"/>
        <w:suppressAutoHyphens/>
        <w:ind w:firstLine="709"/>
        <w:jc w:val="both"/>
        <w:rPr>
          <w:spacing w:val="-1"/>
          <w:sz w:val="26"/>
          <w:szCs w:val="26"/>
        </w:rPr>
      </w:pPr>
      <w:r w:rsidRPr="00580B25">
        <w:rPr>
          <w:spacing w:val="-1"/>
          <w:sz w:val="26"/>
          <w:szCs w:val="26"/>
        </w:rPr>
        <w:t>8.2.6. Согласование разработанных проектов в соответствующем РЭС (что подтверждается подписью и печатью начальника РЭС на титульном листе проекта и на плане проектируемых электросетей) и передача по акту приемки-передачи в следующие подразделения филиала АО «ДРСК» - «Приморские ЭС»:</w:t>
      </w:r>
    </w:p>
    <w:p w:rsidR="00764A9A" w:rsidRPr="00580B25" w:rsidRDefault="00764A9A" w:rsidP="00764A9A">
      <w:pPr>
        <w:shd w:val="clear" w:color="auto" w:fill="FFFFFF"/>
        <w:suppressAutoHyphens/>
        <w:ind w:firstLine="709"/>
        <w:jc w:val="both"/>
        <w:rPr>
          <w:spacing w:val="-1"/>
          <w:sz w:val="26"/>
          <w:szCs w:val="26"/>
        </w:rPr>
      </w:pPr>
      <w:r w:rsidRPr="00580B25">
        <w:rPr>
          <w:spacing w:val="-1"/>
          <w:sz w:val="26"/>
          <w:szCs w:val="26"/>
        </w:rPr>
        <w:t>- РЭС (2 бумажных экземпляра);</w:t>
      </w:r>
    </w:p>
    <w:p w:rsidR="00764A9A" w:rsidRPr="00580B25" w:rsidRDefault="00764A9A" w:rsidP="00764A9A">
      <w:pPr>
        <w:shd w:val="clear" w:color="auto" w:fill="FFFFFF"/>
        <w:suppressAutoHyphens/>
        <w:ind w:firstLine="709"/>
        <w:jc w:val="both"/>
        <w:rPr>
          <w:spacing w:val="-1"/>
          <w:sz w:val="26"/>
          <w:szCs w:val="26"/>
        </w:rPr>
      </w:pPr>
      <w:r w:rsidRPr="00580B25">
        <w:rPr>
          <w:spacing w:val="-1"/>
          <w:sz w:val="26"/>
          <w:szCs w:val="26"/>
        </w:rPr>
        <w:t>- СП (1 бумажный экземпляр);</w:t>
      </w:r>
    </w:p>
    <w:p w:rsidR="00764A9A" w:rsidRPr="00580B25" w:rsidRDefault="00764A9A" w:rsidP="00764A9A">
      <w:pPr>
        <w:shd w:val="clear" w:color="auto" w:fill="FFFFFF"/>
        <w:suppressAutoHyphens/>
        <w:ind w:firstLine="709"/>
        <w:jc w:val="both"/>
        <w:rPr>
          <w:spacing w:val="-1"/>
          <w:sz w:val="26"/>
          <w:szCs w:val="26"/>
        </w:rPr>
      </w:pPr>
      <w:r w:rsidRPr="00580B25">
        <w:rPr>
          <w:spacing w:val="-1"/>
          <w:sz w:val="26"/>
          <w:szCs w:val="26"/>
        </w:rPr>
        <w:t>- в службу исполнения договоров технологического присоединения филиала (1 экземпляр в электронном виде (формат .pdf и .dwg)).</w:t>
      </w:r>
    </w:p>
    <w:p w:rsidR="00764A9A" w:rsidRPr="00580B25" w:rsidRDefault="00764A9A" w:rsidP="00764A9A">
      <w:pPr>
        <w:widowControl w:val="0"/>
        <w:tabs>
          <w:tab w:val="left" w:pos="567"/>
        </w:tabs>
        <w:autoSpaceDE w:val="0"/>
        <w:autoSpaceDN w:val="0"/>
        <w:adjustRightInd w:val="0"/>
        <w:spacing w:line="262" w:lineRule="auto"/>
        <w:ind w:firstLine="709"/>
        <w:contextualSpacing/>
        <w:jc w:val="both"/>
        <w:rPr>
          <w:sz w:val="26"/>
          <w:szCs w:val="26"/>
        </w:rPr>
      </w:pPr>
      <w:r w:rsidRPr="00580B25">
        <w:rPr>
          <w:sz w:val="26"/>
          <w:szCs w:val="26"/>
        </w:rPr>
        <w:t>8.2.7. Разработанная проектно-сметная документация является собственностью Заказчика и передача её третьим лицам без его согласия запрещается.</w:t>
      </w:r>
    </w:p>
    <w:p w:rsidR="00764A9A" w:rsidRPr="00580B25" w:rsidRDefault="00764A9A" w:rsidP="00764A9A">
      <w:pPr>
        <w:shd w:val="clear" w:color="auto" w:fill="FFFFFF"/>
        <w:tabs>
          <w:tab w:val="left" w:pos="567"/>
        </w:tabs>
        <w:suppressAutoHyphens/>
        <w:ind w:firstLine="709"/>
        <w:jc w:val="both"/>
        <w:rPr>
          <w:spacing w:val="-1"/>
          <w:sz w:val="26"/>
          <w:szCs w:val="26"/>
        </w:rPr>
      </w:pPr>
      <w:r w:rsidRPr="00580B25">
        <w:rPr>
          <w:spacing w:val="-1"/>
          <w:sz w:val="26"/>
          <w:szCs w:val="26"/>
        </w:rPr>
        <w:t>8.3. При выполнении проектно-изыскательских работ Подрядчик обязан:</w:t>
      </w:r>
    </w:p>
    <w:p w:rsidR="00764A9A" w:rsidRPr="00580B25" w:rsidRDefault="00764A9A" w:rsidP="00764A9A">
      <w:pPr>
        <w:shd w:val="clear" w:color="auto" w:fill="FFFFFF"/>
        <w:tabs>
          <w:tab w:val="left" w:pos="567"/>
        </w:tabs>
        <w:suppressAutoHyphens/>
        <w:ind w:firstLine="709"/>
        <w:jc w:val="both"/>
        <w:rPr>
          <w:spacing w:val="-1"/>
          <w:sz w:val="26"/>
          <w:szCs w:val="26"/>
        </w:rPr>
      </w:pPr>
      <w:r w:rsidRPr="00580B25">
        <w:rPr>
          <w:spacing w:val="-1"/>
          <w:sz w:val="26"/>
          <w:szCs w:val="26"/>
        </w:rPr>
        <w:t xml:space="preserve">- использовать полученные от Заказчика исходные данные, а также другую документацию и информацию только для достижения целей, предусмотренных </w:t>
      </w:r>
      <w:r w:rsidRPr="00580B25">
        <w:rPr>
          <w:spacing w:val="-1"/>
          <w:sz w:val="26"/>
          <w:szCs w:val="26"/>
        </w:rPr>
        <w:lastRenderedPageBreak/>
        <w:t>договором, заключенным по итогам закупки, не разглашать и не передавать их третьим лицам без письменного согласия Заказчика.</w:t>
      </w:r>
    </w:p>
    <w:p w:rsidR="00764A9A" w:rsidRPr="00580B25" w:rsidRDefault="00764A9A" w:rsidP="00764A9A">
      <w:pPr>
        <w:shd w:val="clear" w:color="auto" w:fill="FFFFFF"/>
        <w:tabs>
          <w:tab w:val="left" w:pos="567"/>
        </w:tabs>
        <w:suppressAutoHyphens/>
        <w:ind w:firstLine="709"/>
        <w:jc w:val="both"/>
        <w:rPr>
          <w:spacing w:val="-1"/>
          <w:sz w:val="26"/>
          <w:szCs w:val="26"/>
        </w:rPr>
      </w:pPr>
      <w:r w:rsidRPr="00580B25">
        <w:rPr>
          <w:spacing w:val="-1"/>
          <w:sz w:val="26"/>
          <w:szCs w:val="26"/>
        </w:rPr>
        <w:t>- безвозмездно откорректировать документацию по замечаниям Заказчика в течение 3 (трех) рабочих дней.</w:t>
      </w:r>
    </w:p>
    <w:p w:rsidR="00764A9A" w:rsidRPr="00580B25" w:rsidRDefault="00764A9A" w:rsidP="00764A9A">
      <w:pPr>
        <w:shd w:val="clear" w:color="auto" w:fill="FFFFFF"/>
        <w:tabs>
          <w:tab w:val="left" w:pos="567"/>
        </w:tabs>
        <w:suppressAutoHyphens/>
        <w:ind w:firstLine="709"/>
        <w:jc w:val="both"/>
        <w:rPr>
          <w:spacing w:val="-1"/>
          <w:sz w:val="26"/>
          <w:szCs w:val="26"/>
        </w:rPr>
      </w:pPr>
      <w:r w:rsidRPr="00580B25">
        <w:rPr>
          <w:spacing w:val="-1"/>
          <w:sz w:val="26"/>
          <w:szCs w:val="26"/>
        </w:rPr>
        <w:t>- при обнаружении недостатков в документации и (или) выполнении изыскательских работ по требованию (замечаниям) Заказчика безвозмездно доработать техническую документацию и (или) провести дополнительные изыскательские работы в течение 5 (пяти) рабочих дней и возместить убытки, связанные с допущенными недостатками.</w:t>
      </w:r>
    </w:p>
    <w:p w:rsidR="00764A9A" w:rsidRPr="00580B25" w:rsidRDefault="00764A9A" w:rsidP="00764A9A">
      <w:pPr>
        <w:shd w:val="clear" w:color="auto" w:fill="FFFFFF"/>
        <w:tabs>
          <w:tab w:val="left" w:pos="0"/>
          <w:tab w:val="left" w:pos="567"/>
        </w:tabs>
        <w:suppressAutoHyphens/>
        <w:ind w:firstLine="709"/>
        <w:jc w:val="both"/>
        <w:rPr>
          <w:spacing w:val="-1"/>
          <w:sz w:val="26"/>
          <w:szCs w:val="26"/>
        </w:rPr>
      </w:pPr>
      <w:r w:rsidRPr="00580B25">
        <w:rPr>
          <w:spacing w:val="-1"/>
          <w:sz w:val="26"/>
          <w:szCs w:val="26"/>
        </w:rPr>
        <w:t>- письменно согласовывать с Заказчиком заключение Договоров с субподрядчиками</w:t>
      </w:r>
    </w:p>
    <w:p w:rsidR="00764A9A" w:rsidRPr="00580B25" w:rsidRDefault="00764A9A" w:rsidP="00764A9A">
      <w:pPr>
        <w:shd w:val="clear" w:color="auto" w:fill="FFFFFF"/>
        <w:tabs>
          <w:tab w:val="left" w:pos="567"/>
        </w:tabs>
        <w:suppressAutoHyphens/>
        <w:ind w:firstLine="709"/>
        <w:jc w:val="both"/>
        <w:rPr>
          <w:sz w:val="26"/>
          <w:szCs w:val="26"/>
        </w:rPr>
      </w:pPr>
      <w:r w:rsidRPr="00580B25">
        <w:rPr>
          <w:sz w:val="26"/>
          <w:szCs w:val="26"/>
        </w:rPr>
        <w:t>8.4. Подрядчик в день завершения проектно-изыскательских работ, направляет в филиал АО «ДРСК» Акт сдачи-приемки выполненных работ, оформленный по форме ПР-2 (</w:t>
      </w:r>
      <w:r w:rsidRPr="00580B25">
        <w:rPr>
          <w:b/>
          <w:sz w:val="26"/>
          <w:szCs w:val="26"/>
        </w:rPr>
        <w:t>исполнение мероприятий, предусмотренных п. 7.2. настоящего ТЗ, является обязательным на момент сдачи актов ПР-2</w:t>
      </w:r>
      <w:r w:rsidRPr="00580B25">
        <w:rPr>
          <w:sz w:val="26"/>
          <w:szCs w:val="26"/>
        </w:rPr>
        <w:t>).</w:t>
      </w:r>
    </w:p>
    <w:p w:rsidR="00764A9A" w:rsidRPr="00580B25" w:rsidRDefault="00764A9A" w:rsidP="00764A9A">
      <w:pPr>
        <w:shd w:val="clear" w:color="auto" w:fill="FFFFFF"/>
        <w:tabs>
          <w:tab w:val="left" w:pos="567"/>
        </w:tabs>
        <w:suppressAutoHyphens/>
        <w:ind w:firstLine="709"/>
        <w:jc w:val="both"/>
        <w:rPr>
          <w:spacing w:val="-1"/>
          <w:sz w:val="26"/>
          <w:szCs w:val="26"/>
        </w:rPr>
      </w:pPr>
      <w:r w:rsidRPr="00580B25">
        <w:rPr>
          <w:sz w:val="26"/>
          <w:szCs w:val="26"/>
        </w:rPr>
        <w:t>8.5. Проектирование заходов ЛЭП длиной до 30 м в ТП не подлежит отдельному учёту при расчёте стоимости и приемке выполненных проектных работ как отдельный объект.</w:t>
      </w:r>
    </w:p>
    <w:p w:rsidR="00764A9A" w:rsidRPr="00580B25" w:rsidRDefault="00764A9A" w:rsidP="00764A9A">
      <w:pPr>
        <w:shd w:val="clear" w:color="auto" w:fill="FFFFFF"/>
        <w:tabs>
          <w:tab w:val="left" w:pos="567"/>
        </w:tabs>
        <w:suppressAutoHyphens/>
        <w:ind w:firstLine="540"/>
        <w:jc w:val="both"/>
        <w:rPr>
          <w:b/>
          <w:spacing w:val="-1"/>
          <w:sz w:val="26"/>
          <w:szCs w:val="26"/>
        </w:rPr>
      </w:pPr>
    </w:p>
    <w:p w:rsidR="00764A9A" w:rsidRPr="00580B25" w:rsidRDefault="00764A9A" w:rsidP="00764A9A">
      <w:pPr>
        <w:shd w:val="clear" w:color="auto" w:fill="FFFFFF"/>
        <w:tabs>
          <w:tab w:val="left" w:pos="567"/>
        </w:tabs>
        <w:suppressAutoHyphens/>
        <w:ind w:firstLine="540"/>
        <w:jc w:val="both"/>
        <w:rPr>
          <w:b/>
          <w:spacing w:val="-1"/>
          <w:sz w:val="26"/>
          <w:szCs w:val="26"/>
        </w:rPr>
      </w:pPr>
      <w:r w:rsidRPr="00580B25">
        <w:rPr>
          <w:b/>
          <w:spacing w:val="-1"/>
          <w:sz w:val="26"/>
          <w:szCs w:val="26"/>
        </w:rPr>
        <w:t>9. Требования к выполнению сметных расчетов.</w:t>
      </w:r>
    </w:p>
    <w:p w:rsidR="00764A9A" w:rsidRPr="00580B25" w:rsidRDefault="00764A9A" w:rsidP="00764A9A">
      <w:pPr>
        <w:shd w:val="clear" w:color="auto" w:fill="FFFFFF"/>
        <w:tabs>
          <w:tab w:val="left" w:pos="567"/>
        </w:tabs>
        <w:suppressAutoHyphens/>
        <w:ind w:firstLine="540"/>
        <w:jc w:val="both"/>
        <w:rPr>
          <w:spacing w:val="-1"/>
          <w:sz w:val="26"/>
          <w:szCs w:val="26"/>
        </w:rPr>
      </w:pPr>
      <w:r w:rsidRPr="00580B25">
        <w:rPr>
          <w:spacing w:val="-1"/>
          <w:sz w:val="26"/>
          <w:szCs w:val="26"/>
        </w:rPr>
        <w:t>9.1. В составе заявки Участник предоставляет сводный сметный расчет в</w:t>
      </w:r>
      <w:r w:rsidR="00CF3426" w:rsidRPr="00580B25">
        <w:rPr>
          <w:spacing w:val="-1"/>
          <w:sz w:val="26"/>
          <w:szCs w:val="26"/>
        </w:rPr>
        <w:t xml:space="preserve"> </w:t>
      </w:r>
      <w:r w:rsidRPr="00580B25">
        <w:rPr>
          <w:spacing w:val="-1"/>
          <w:sz w:val="26"/>
          <w:szCs w:val="26"/>
        </w:rPr>
        <w:t xml:space="preserve">объеме соответствующем расчету плановой стоимости Заказчика. </w:t>
      </w:r>
    </w:p>
    <w:p w:rsidR="00764A9A" w:rsidRPr="00580B25" w:rsidRDefault="00764A9A" w:rsidP="00764A9A">
      <w:pPr>
        <w:shd w:val="clear" w:color="auto" w:fill="FFFFFF"/>
        <w:tabs>
          <w:tab w:val="left" w:pos="567"/>
        </w:tabs>
        <w:suppressAutoHyphens/>
        <w:ind w:firstLine="540"/>
        <w:jc w:val="both"/>
        <w:rPr>
          <w:spacing w:val="-1"/>
          <w:sz w:val="26"/>
          <w:szCs w:val="26"/>
        </w:rPr>
      </w:pPr>
      <w:r w:rsidRPr="00580B25">
        <w:rPr>
          <w:spacing w:val="-1"/>
          <w:sz w:val="26"/>
          <w:szCs w:val="26"/>
        </w:rPr>
        <w:t>При выполнении работ в рамках договора подряда «под ключ» (полного комплекса работ: кадастровые, проектно-изыскательские, строительно-монтажные), сметная стоимость строительно-монтажных работ на этапе оформления договора подряда определяется сводной таблицей стоимости работ;</w:t>
      </w:r>
    </w:p>
    <w:p w:rsidR="00764A9A" w:rsidRPr="00580B25" w:rsidRDefault="00764A9A" w:rsidP="00764A9A">
      <w:pPr>
        <w:shd w:val="clear" w:color="auto" w:fill="FFFFFF"/>
        <w:tabs>
          <w:tab w:val="left" w:pos="567"/>
        </w:tabs>
        <w:suppressAutoHyphens/>
        <w:ind w:firstLine="540"/>
        <w:jc w:val="both"/>
        <w:rPr>
          <w:spacing w:val="-1"/>
          <w:sz w:val="26"/>
          <w:szCs w:val="26"/>
        </w:rPr>
      </w:pPr>
      <w:r w:rsidRPr="00580B25">
        <w:rPr>
          <w:spacing w:val="-1"/>
          <w:sz w:val="26"/>
          <w:szCs w:val="26"/>
        </w:rPr>
        <w:t>9.2. Локальные сметные расчёты стоимости строительно-монтажных работ будут вводиться в состав договора подряда дополнительными соглашениями по факту исполнения проектной документации</w:t>
      </w:r>
    </w:p>
    <w:p w:rsidR="00764A9A" w:rsidRPr="00580B25" w:rsidRDefault="00764A9A" w:rsidP="00764A9A">
      <w:pPr>
        <w:shd w:val="clear" w:color="auto" w:fill="FFFFFF"/>
        <w:suppressAutoHyphens/>
        <w:ind w:firstLine="540"/>
        <w:jc w:val="both"/>
        <w:rPr>
          <w:b/>
          <w:spacing w:val="-1"/>
          <w:sz w:val="26"/>
          <w:szCs w:val="26"/>
        </w:rPr>
      </w:pPr>
      <w:r w:rsidRPr="00580B25">
        <w:rPr>
          <w:b/>
          <w:spacing w:val="-1"/>
          <w:sz w:val="26"/>
          <w:szCs w:val="26"/>
        </w:rPr>
        <w:t>9.3. Стоимость работ по отдельным объектам, строительно-монтажных, кадастровых и проектно-изыскательских работ необходимо определять в отдельных локальных сметных расчётах.</w:t>
      </w:r>
    </w:p>
    <w:p w:rsidR="00764A9A" w:rsidRPr="00580B25" w:rsidRDefault="00764A9A" w:rsidP="00764A9A">
      <w:pPr>
        <w:shd w:val="clear" w:color="auto" w:fill="FFFFFF"/>
        <w:suppressAutoHyphens/>
        <w:ind w:firstLine="567"/>
        <w:jc w:val="both"/>
        <w:rPr>
          <w:spacing w:val="-1"/>
          <w:sz w:val="26"/>
          <w:szCs w:val="26"/>
        </w:rPr>
      </w:pPr>
      <w:r w:rsidRPr="00580B25">
        <w:rPr>
          <w:spacing w:val="-1"/>
          <w:sz w:val="26"/>
          <w:szCs w:val="26"/>
        </w:rPr>
        <w:t>9.4. Сметная стоимость определяется на основании методических указаний по определению сметной стоимости строительства, решения по которым принято Советом директоров АО «ДРСК» (Методические указания по определению сметной стоимости (приложение 3 к Техническому заданию):</w:t>
      </w:r>
    </w:p>
    <w:p w:rsidR="00764A9A" w:rsidRPr="00580B25" w:rsidRDefault="00764A9A" w:rsidP="00764A9A">
      <w:pPr>
        <w:shd w:val="clear" w:color="auto" w:fill="FFFFFF"/>
        <w:suppressAutoHyphens/>
        <w:ind w:firstLine="567"/>
        <w:jc w:val="both"/>
        <w:rPr>
          <w:spacing w:val="-1"/>
          <w:sz w:val="26"/>
          <w:szCs w:val="26"/>
        </w:rPr>
      </w:pPr>
      <w:r w:rsidRPr="00580B25">
        <w:rPr>
          <w:spacing w:val="-1"/>
          <w:sz w:val="26"/>
          <w:szCs w:val="26"/>
        </w:rPr>
        <w:t>9.4.1. «Порядок определения стоимости проектных работ», решение Совета директоров АО «ДРСК» о присоединении от 23.04.2014 (протокол №6) и приказ АО «ДРСК» о принятии в работу от 30.04.2014 №134;</w:t>
      </w:r>
    </w:p>
    <w:p w:rsidR="00764A9A" w:rsidRPr="00580B25" w:rsidRDefault="00764A9A" w:rsidP="00764A9A">
      <w:pPr>
        <w:shd w:val="clear" w:color="auto" w:fill="FFFFFF"/>
        <w:suppressAutoHyphens/>
        <w:ind w:firstLine="567"/>
        <w:jc w:val="both"/>
        <w:rPr>
          <w:spacing w:val="-1"/>
          <w:sz w:val="26"/>
          <w:szCs w:val="26"/>
        </w:rPr>
      </w:pPr>
      <w:r w:rsidRPr="00580B25">
        <w:rPr>
          <w:spacing w:val="-1"/>
          <w:sz w:val="26"/>
          <w:szCs w:val="26"/>
        </w:rPr>
        <w:t>9.4.2. «Порядок определения стоимости инженерных изысканий», решение Совета директоров АО «ДРСК» о присоединении от 23.04.2014 (протокол №6) и приказ АО «ДРСК» о принятии в работу от 30.04.2014 №134;</w:t>
      </w:r>
    </w:p>
    <w:p w:rsidR="00764A9A" w:rsidRPr="00580B25" w:rsidRDefault="00764A9A" w:rsidP="00764A9A">
      <w:pPr>
        <w:shd w:val="clear" w:color="auto" w:fill="FFFFFF"/>
        <w:suppressAutoHyphens/>
        <w:ind w:firstLine="567"/>
        <w:jc w:val="both"/>
        <w:rPr>
          <w:spacing w:val="-1"/>
          <w:sz w:val="26"/>
          <w:szCs w:val="26"/>
        </w:rPr>
      </w:pPr>
      <w:r w:rsidRPr="00580B25">
        <w:rPr>
          <w:spacing w:val="-1"/>
          <w:sz w:val="26"/>
          <w:szCs w:val="26"/>
        </w:rPr>
        <w:t>9.4.3. «Порядок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решение Совета директоров АО «ДРСК» о присоединении от 07.05.2014 (протокол №7) и приказ АО «ДРСК» о принятии в работу от 16.05.2014 №148;</w:t>
      </w:r>
    </w:p>
    <w:p w:rsidR="00764A9A" w:rsidRPr="00580B25" w:rsidRDefault="00764A9A" w:rsidP="00764A9A">
      <w:pPr>
        <w:shd w:val="clear" w:color="auto" w:fill="FFFFFF"/>
        <w:suppressAutoHyphens/>
        <w:ind w:firstLine="567"/>
        <w:jc w:val="both"/>
        <w:rPr>
          <w:spacing w:val="-1"/>
          <w:sz w:val="26"/>
          <w:szCs w:val="26"/>
        </w:rPr>
      </w:pPr>
      <w:r w:rsidRPr="00580B25">
        <w:rPr>
          <w:spacing w:val="-1"/>
          <w:sz w:val="26"/>
          <w:szCs w:val="26"/>
        </w:rPr>
        <w:t>9.4.4. «Порядок определения стоимости строительно-монтажных работ», решение Совета директоров АО «ДРСК» о присоединении от 08.07.2014 (протокол №11) и приказ АО «ДРСК» о принятии в работу от 15.07.2014 №213;</w:t>
      </w:r>
    </w:p>
    <w:p w:rsidR="00764A9A" w:rsidRPr="00580B25" w:rsidRDefault="00764A9A" w:rsidP="00764A9A">
      <w:pPr>
        <w:shd w:val="clear" w:color="auto" w:fill="FFFFFF"/>
        <w:suppressAutoHyphens/>
        <w:ind w:firstLine="567"/>
        <w:jc w:val="both"/>
        <w:rPr>
          <w:spacing w:val="-1"/>
          <w:sz w:val="26"/>
          <w:szCs w:val="26"/>
        </w:rPr>
      </w:pPr>
      <w:r w:rsidRPr="00580B25">
        <w:rPr>
          <w:spacing w:val="-1"/>
          <w:sz w:val="26"/>
          <w:szCs w:val="26"/>
        </w:rPr>
        <w:t>9.5. Сметную документацию согласно Постановлению Правительства РФ от 16.02.2008г. № 87 «О составе разделов проектн</w:t>
      </w:r>
      <w:r w:rsidR="00D35C5E" w:rsidRPr="00580B25">
        <w:rPr>
          <w:spacing w:val="-1"/>
          <w:sz w:val="26"/>
          <w:szCs w:val="26"/>
        </w:rPr>
        <w:t>ой документации и требованиях к</w:t>
      </w:r>
      <w:r w:rsidR="00CF3426" w:rsidRPr="00580B25">
        <w:rPr>
          <w:spacing w:val="-1"/>
          <w:sz w:val="26"/>
          <w:szCs w:val="26"/>
        </w:rPr>
        <w:t xml:space="preserve"> </w:t>
      </w:r>
      <w:r w:rsidRPr="00580B25">
        <w:rPr>
          <w:spacing w:val="-1"/>
          <w:sz w:val="26"/>
          <w:szCs w:val="26"/>
        </w:rPr>
        <w:t xml:space="preserve">их содержании» выполнить в двух уровнях цен с применением базисно-индексного метода: </w:t>
      </w:r>
    </w:p>
    <w:p w:rsidR="00764A9A" w:rsidRPr="00580B25" w:rsidRDefault="00764A9A" w:rsidP="00764A9A">
      <w:pPr>
        <w:shd w:val="clear" w:color="auto" w:fill="FFFFFF"/>
        <w:suppressAutoHyphens/>
        <w:ind w:firstLine="567"/>
        <w:jc w:val="both"/>
        <w:rPr>
          <w:spacing w:val="-1"/>
          <w:sz w:val="26"/>
          <w:szCs w:val="26"/>
        </w:rPr>
      </w:pPr>
      <w:r w:rsidRPr="00580B25">
        <w:rPr>
          <w:spacing w:val="-1"/>
          <w:sz w:val="26"/>
          <w:szCs w:val="26"/>
        </w:rPr>
        <w:lastRenderedPageBreak/>
        <w:t>9.5.1. В базисном уровне, определяемом на основе действующих сметных норм и цен с использованием федеральных единичных расценок (ФЕР-2001 в редакции 2017 года), включенных в федеральный реестр сметных нормативов РФ.</w:t>
      </w:r>
    </w:p>
    <w:p w:rsidR="00764A9A" w:rsidRPr="00580B25" w:rsidRDefault="00764A9A" w:rsidP="00764A9A">
      <w:pPr>
        <w:shd w:val="clear" w:color="auto" w:fill="FFFFFF"/>
        <w:suppressAutoHyphens/>
        <w:ind w:firstLine="567"/>
        <w:jc w:val="both"/>
        <w:rPr>
          <w:spacing w:val="-1"/>
          <w:sz w:val="26"/>
          <w:szCs w:val="26"/>
        </w:rPr>
      </w:pPr>
      <w:r w:rsidRPr="00580B25">
        <w:rPr>
          <w:spacing w:val="-1"/>
          <w:sz w:val="26"/>
          <w:szCs w:val="26"/>
        </w:rPr>
        <w:t>9.5.2. Сметная стоимость в текущем уровне цен, сложившемся ко времени составления смет, составляется с применением индексов изменения сметной стоимости, рекомендованных Министерством строительства и жилищно-коммунального хозяйства РФ (Минстрой):</w:t>
      </w:r>
    </w:p>
    <w:p w:rsidR="00764A9A" w:rsidRPr="00580B25" w:rsidRDefault="00764A9A" w:rsidP="00764A9A">
      <w:pPr>
        <w:shd w:val="clear" w:color="auto" w:fill="FFFFFF"/>
        <w:suppressAutoHyphens/>
        <w:ind w:firstLine="567"/>
        <w:jc w:val="both"/>
        <w:rPr>
          <w:spacing w:val="-1"/>
          <w:sz w:val="26"/>
          <w:szCs w:val="26"/>
        </w:rPr>
      </w:pPr>
      <w:r w:rsidRPr="00580B25">
        <w:rPr>
          <w:spacing w:val="-1"/>
          <w:sz w:val="26"/>
          <w:szCs w:val="26"/>
        </w:rPr>
        <w:t>9.5.3. Для воздушных и кабельных линий в соответствии с индексами по объектам строительства:</w:t>
      </w:r>
    </w:p>
    <w:p w:rsidR="00764A9A" w:rsidRPr="00580B25" w:rsidRDefault="00764A9A" w:rsidP="00764A9A">
      <w:pPr>
        <w:shd w:val="clear" w:color="auto" w:fill="FFFFFF"/>
        <w:suppressAutoHyphens/>
        <w:ind w:firstLine="567"/>
        <w:jc w:val="both"/>
        <w:rPr>
          <w:spacing w:val="-1"/>
          <w:sz w:val="26"/>
          <w:szCs w:val="26"/>
        </w:rPr>
      </w:pPr>
      <w:r w:rsidRPr="00580B25">
        <w:rPr>
          <w:spacing w:val="-1"/>
          <w:sz w:val="26"/>
          <w:szCs w:val="26"/>
        </w:rPr>
        <w:t>- воздушная прокладка провода с медными жилами;</w:t>
      </w:r>
    </w:p>
    <w:p w:rsidR="00764A9A" w:rsidRPr="00580B25" w:rsidRDefault="00764A9A" w:rsidP="00764A9A">
      <w:pPr>
        <w:shd w:val="clear" w:color="auto" w:fill="FFFFFF"/>
        <w:suppressAutoHyphens/>
        <w:ind w:firstLine="567"/>
        <w:jc w:val="both"/>
        <w:rPr>
          <w:spacing w:val="-1"/>
          <w:sz w:val="26"/>
          <w:szCs w:val="26"/>
        </w:rPr>
      </w:pPr>
      <w:r w:rsidRPr="00580B25">
        <w:rPr>
          <w:spacing w:val="-1"/>
          <w:sz w:val="26"/>
          <w:szCs w:val="26"/>
        </w:rPr>
        <w:t>- воздушная прокладка провода с алюминиевыми жилами;</w:t>
      </w:r>
    </w:p>
    <w:p w:rsidR="00764A9A" w:rsidRPr="00580B25" w:rsidRDefault="00764A9A" w:rsidP="00764A9A">
      <w:pPr>
        <w:shd w:val="clear" w:color="auto" w:fill="FFFFFF"/>
        <w:suppressAutoHyphens/>
        <w:ind w:firstLine="567"/>
        <w:jc w:val="both"/>
        <w:rPr>
          <w:spacing w:val="-1"/>
          <w:sz w:val="26"/>
          <w:szCs w:val="26"/>
        </w:rPr>
      </w:pPr>
      <w:r w:rsidRPr="00580B25">
        <w:rPr>
          <w:spacing w:val="-1"/>
          <w:sz w:val="26"/>
          <w:szCs w:val="26"/>
        </w:rPr>
        <w:t>- подземная прокладка кабеля с медными жилами;</w:t>
      </w:r>
    </w:p>
    <w:p w:rsidR="00764A9A" w:rsidRPr="00580B25" w:rsidRDefault="00764A9A" w:rsidP="00764A9A">
      <w:pPr>
        <w:shd w:val="clear" w:color="auto" w:fill="FFFFFF"/>
        <w:suppressAutoHyphens/>
        <w:ind w:firstLine="567"/>
        <w:jc w:val="both"/>
        <w:rPr>
          <w:spacing w:val="-1"/>
          <w:sz w:val="26"/>
          <w:szCs w:val="26"/>
        </w:rPr>
      </w:pPr>
      <w:r w:rsidRPr="00580B25">
        <w:rPr>
          <w:spacing w:val="-1"/>
          <w:sz w:val="26"/>
          <w:szCs w:val="26"/>
        </w:rPr>
        <w:t>- подземная прокладка кабеля с алюминиевыми жилами.</w:t>
      </w:r>
    </w:p>
    <w:p w:rsidR="00764A9A" w:rsidRPr="00580B25" w:rsidRDefault="00764A9A" w:rsidP="00764A9A">
      <w:pPr>
        <w:shd w:val="clear" w:color="auto" w:fill="FFFFFF"/>
        <w:suppressAutoHyphens/>
        <w:ind w:firstLine="567"/>
        <w:jc w:val="both"/>
        <w:rPr>
          <w:spacing w:val="-1"/>
          <w:sz w:val="26"/>
          <w:szCs w:val="26"/>
        </w:rPr>
      </w:pPr>
      <w:r w:rsidRPr="00580B25">
        <w:rPr>
          <w:spacing w:val="-1"/>
          <w:sz w:val="26"/>
          <w:szCs w:val="26"/>
        </w:rPr>
        <w:t>9.5.4. Для КТП, ПС в соответствии с индексом «Прочие объекты».</w:t>
      </w:r>
    </w:p>
    <w:p w:rsidR="00764A9A" w:rsidRPr="00580B25" w:rsidRDefault="00764A9A" w:rsidP="00764A9A">
      <w:pPr>
        <w:shd w:val="clear" w:color="auto" w:fill="FFFFFF"/>
        <w:suppressAutoHyphens/>
        <w:ind w:firstLine="567"/>
        <w:jc w:val="both"/>
        <w:rPr>
          <w:spacing w:val="-1"/>
          <w:sz w:val="26"/>
          <w:szCs w:val="26"/>
        </w:rPr>
      </w:pPr>
      <w:r w:rsidRPr="00580B25">
        <w:rPr>
          <w:spacing w:val="-1"/>
          <w:sz w:val="26"/>
          <w:szCs w:val="26"/>
        </w:rPr>
        <w:t xml:space="preserve">9.6. Для пересчета из базисного в текущий уровень цен и наоборот, к стоимости оборудования, прочих затрат, проектных работ применяются индексы по статьям «Оборудование», «Прочие», «Проектные работы» в соответствии с рекомендациями Министерства строительства и жилищно-коммунального хозяйства РФ (Минстрой). </w:t>
      </w:r>
    </w:p>
    <w:p w:rsidR="00764A9A" w:rsidRPr="00580B25" w:rsidRDefault="00764A9A" w:rsidP="00764A9A">
      <w:pPr>
        <w:shd w:val="clear" w:color="auto" w:fill="FFFFFF"/>
        <w:suppressAutoHyphens/>
        <w:ind w:firstLine="567"/>
        <w:jc w:val="both"/>
        <w:rPr>
          <w:spacing w:val="-1"/>
          <w:sz w:val="26"/>
          <w:szCs w:val="26"/>
        </w:rPr>
      </w:pPr>
      <w:r w:rsidRPr="00580B25">
        <w:rPr>
          <w:spacing w:val="-1"/>
          <w:sz w:val="26"/>
          <w:szCs w:val="26"/>
        </w:rPr>
        <w:t>9.7. Прогнозная стоимость строительства формируется с учетом</w:t>
      </w:r>
      <w:r w:rsidR="00D35C5E" w:rsidRPr="00580B25">
        <w:rPr>
          <w:spacing w:val="-1"/>
          <w:sz w:val="26"/>
          <w:szCs w:val="26"/>
        </w:rPr>
        <w:t xml:space="preserve"> </w:t>
      </w:r>
      <w:r w:rsidRPr="00580B25">
        <w:rPr>
          <w:spacing w:val="-1"/>
          <w:sz w:val="26"/>
          <w:szCs w:val="26"/>
        </w:rPr>
        <w:t xml:space="preserve">индексов-дефляторов Минэкономразвития РФ. Общие методические положения по составлению сметной документации и определению сметной стоимости строительства указаны в МДС 81-35.2004. </w:t>
      </w:r>
    </w:p>
    <w:p w:rsidR="00764A9A" w:rsidRPr="00580B25" w:rsidRDefault="00764A9A" w:rsidP="00764A9A">
      <w:pPr>
        <w:shd w:val="clear" w:color="auto" w:fill="FFFFFF"/>
        <w:suppressAutoHyphens/>
        <w:ind w:firstLine="567"/>
        <w:jc w:val="both"/>
        <w:rPr>
          <w:spacing w:val="-1"/>
          <w:sz w:val="26"/>
          <w:szCs w:val="26"/>
        </w:rPr>
      </w:pPr>
      <w:r w:rsidRPr="00580B25">
        <w:rPr>
          <w:spacing w:val="-1"/>
          <w:sz w:val="26"/>
          <w:szCs w:val="26"/>
        </w:rPr>
        <w:t>9.8.</w:t>
      </w:r>
      <w:r w:rsidRPr="00580B25">
        <w:rPr>
          <w:spacing w:val="-1"/>
          <w:sz w:val="26"/>
          <w:szCs w:val="26"/>
        </w:rPr>
        <w:tab/>
        <w:t>При определении стоимости работ по двум и более локальным сметным расчетам (локальным сметам) необходимо предоставить сводный сметный расчет.</w:t>
      </w:r>
    </w:p>
    <w:p w:rsidR="00764A9A" w:rsidRPr="00580B25" w:rsidRDefault="00764A9A" w:rsidP="00764A9A">
      <w:pPr>
        <w:shd w:val="clear" w:color="auto" w:fill="FFFFFF"/>
        <w:suppressAutoHyphens/>
        <w:ind w:firstLine="567"/>
        <w:jc w:val="both"/>
        <w:rPr>
          <w:sz w:val="26"/>
          <w:szCs w:val="26"/>
        </w:rPr>
      </w:pPr>
      <w:r w:rsidRPr="00580B25">
        <w:rPr>
          <w:spacing w:val="-1"/>
          <w:sz w:val="26"/>
          <w:szCs w:val="26"/>
        </w:rPr>
        <w:t>9.9. Сметную документацию предоставлять в формате MS Excel либо другом числовом формате, совместимом с MS Excel, а также в формате программы              «Гранд СМЕТА», позволяю</w:t>
      </w:r>
      <w:r w:rsidRPr="00580B25">
        <w:rPr>
          <w:sz w:val="26"/>
          <w:szCs w:val="26"/>
        </w:rPr>
        <w:t>щем вести накопительные ведомости по локальным сметам. Допускается наличие аналогичных программных продуктов, которые должны полностью поддерживать форматы указанного ПО заказчика, с набором функций, не уступающих указанному ПО и схожим с ним интерфейсом.</w:t>
      </w:r>
    </w:p>
    <w:p w:rsidR="00764A9A" w:rsidRPr="00580B25" w:rsidRDefault="00764A9A" w:rsidP="00764A9A">
      <w:pPr>
        <w:shd w:val="clear" w:color="auto" w:fill="FFFFFF"/>
        <w:tabs>
          <w:tab w:val="left" w:pos="567"/>
        </w:tabs>
        <w:suppressAutoHyphens/>
        <w:ind w:firstLine="567"/>
        <w:jc w:val="both"/>
        <w:rPr>
          <w:spacing w:val="-1"/>
          <w:sz w:val="26"/>
          <w:szCs w:val="26"/>
        </w:rPr>
      </w:pPr>
    </w:p>
    <w:p w:rsidR="00764A9A" w:rsidRPr="00580B25" w:rsidRDefault="00764A9A" w:rsidP="00764A9A">
      <w:pPr>
        <w:shd w:val="clear" w:color="auto" w:fill="FFFFFF"/>
        <w:tabs>
          <w:tab w:val="left" w:pos="567"/>
        </w:tabs>
        <w:suppressAutoHyphens/>
        <w:ind w:firstLine="540"/>
        <w:rPr>
          <w:b/>
          <w:spacing w:val="-1"/>
          <w:sz w:val="26"/>
          <w:szCs w:val="26"/>
        </w:rPr>
      </w:pPr>
      <w:r w:rsidRPr="00580B25">
        <w:rPr>
          <w:b/>
          <w:spacing w:val="-1"/>
          <w:sz w:val="26"/>
          <w:szCs w:val="26"/>
        </w:rPr>
        <w:t>10. Требования к выполнению строительно-монтажных работ</w:t>
      </w:r>
    </w:p>
    <w:p w:rsidR="00764A9A" w:rsidRPr="00580B25" w:rsidRDefault="00764A9A" w:rsidP="00764A9A">
      <w:pPr>
        <w:widowControl w:val="0"/>
        <w:tabs>
          <w:tab w:val="left" w:pos="567"/>
        </w:tabs>
        <w:suppressAutoHyphens/>
        <w:autoSpaceDE w:val="0"/>
        <w:autoSpaceDN w:val="0"/>
        <w:adjustRightInd w:val="0"/>
        <w:ind w:firstLine="540"/>
        <w:jc w:val="both"/>
        <w:rPr>
          <w:sz w:val="25"/>
          <w:szCs w:val="25"/>
        </w:rPr>
      </w:pPr>
      <w:r w:rsidRPr="00580B25">
        <w:rPr>
          <w:sz w:val="25"/>
          <w:szCs w:val="25"/>
        </w:rPr>
        <w:t>10.1.  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rsidR="00764A9A" w:rsidRPr="00580B25" w:rsidRDefault="00764A9A" w:rsidP="00764A9A">
      <w:pPr>
        <w:widowControl w:val="0"/>
        <w:tabs>
          <w:tab w:val="left" w:pos="567"/>
        </w:tabs>
        <w:suppressAutoHyphens/>
        <w:autoSpaceDE w:val="0"/>
        <w:autoSpaceDN w:val="0"/>
        <w:adjustRightInd w:val="0"/>
        <w:ind w:firstLine="540"/>
        <w:jc w:val="both"/>
        <w:rPr>
          <w:sz w:val="25"/>
          <w:szCs w:val="25"/>
        </w:rPr>
      </w:pPr>
      <w:r w:rsidRPr="00580B25">
        <w:rPr>
          <w:sz w:val="25"/>
          <w:szCs w:val="25"/>
        </w:rPr>
        <w:t>-назначение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rsidR="00764A9A" w:rsidRPr="00580B25" w:rsidRDefault="00764A9A" w:rsidP="00764A9A">
      <w:pPr>
        <w:widowControl w:val="0"/>
        <w:tabs>
          <w:tab w:val="left" w:pos="567"/>
        </w:tabs>
        <w:suppressAutoHyphens/>
        <w:autoSpaceDE w:val="0"/>
        <w:autoSpaceDN w:val="0"/>
        <w:adjustRightInd w:val="0"/>
        <w:ind w:firstLine="540"/>
        <w:jc w:val="both"/>
        <w:rPr>
          <w:sz w:val="25"/>
          <w:szCs w:val="25"/>
        </w:rPr>
      </w:pPr>
      <w:r w:rsidRPr="00580B25">
        <w:rPr>
          <w:sz w:val="25"/>
          <w:szCs w:val="25"/>
        </w:rPr>
        <w:t xml:space="preserve">-оформление допуска для производства работ в зоне действующей ЛЭП. </w:t>
      </w:r>
    </w:p>
    <w:p w:rsidR="00764A9A" w:rsidRPr="00580B25" w:rsidRDefault="00764A9A" w:rsidP="00764A9A">
      <w:pPr>
        <w:widowControl w:val="0"/>
        <w:tabs>
          <w:tab w:val="left" w:pos="567"/>
        </w:tabs>
        <w:suppressAutoHyphens/>
        <w:autoSpaceDE w:val="0"/>
        <w:autoSpaceDN w:val="0"/>
        <w:adjustRightInd w:val="0"/>
        <w:ind w:firstLine="540"/>
        <w:jc w:val="both"/>
        <w:rPr>
          <w:sz w:val="25"/>
          <w:szCs w:val="25"/>
        </w:rPr>
      </w:pPr>
      <w:r w:rsidRPr="00580B25">
        <w:rPr>
          <w:sz w:val="25"/>
          <w:szCs w:val="25"/>
        </w:rPr>
        <w:t>10.2. Работы выполнить в соответствии с разработанной и утвержденной рабочей документацией, требованиями государственных надзорных органов, технической и эксплуатационной документации заводов-изготовителей поставляемой продукции, строительными нормами и правилами, а также другими действующими правилами и инструкциями:</w:t>
      </w:r>
    </w:p>
    <w:p w:rsidR="00764A9A" w:rsidRPr="00580B25" w:rsidRDefault="00764A9A" w:rsidP="00764A9A">
      <w:pPr>
        <w:widowControl w:val="0"/>
        <w:tabs>
          <w:tab w:val="left" w:pos="567"/>
        </w:tabs>
        <w:suppressAutoHyphens/>
        <w:autoSpaceDE w:val="0"/>
        <w:autoSpaceDN w:val="0"/>
        <w:adjustRightInd w:val="0"/>
        <w:ind w:firstLine="540"/>
        <w:jc w:val="both"/>
        <w:rPr>
          <w:sz w:val="25"/>
          <w:szCs w:val="25"/>
        </w:rPr>
      </w:pPr>
      <w:r w:rsidRPr="00580B25">
        <w:rPr>
          <w:sz w:val="25"/>
          <w:szCs w:val="25"/>
        </w:rPr>
        <w:t>- ПУЭ (действующее издание);</w:t>
      </w:r>
    </w:p>
    <w:p w:rsidR="00764A9A" w:rsidRPr="00580B25" w:rsidRDefault="00764A9A" w:rsidP="00764A9A">
      <w:pPr>
        <w:widowControl w:val="0"/>
        <w:tabs>
          <w:tab w:val="left" w:pos="567"/>
        </w:tabs>
        <w:suppressAutoHyphens/>
        <w:autoSpaceDE w:val="0"/>
        <w:autoSpaceDN w:val="0"/>
        <w:adjustRightInd w:val="0"/>
        <w:ind w:firstLine="540"/>
        <w:jc w:val="both"/>
        <w:rPr>
          <w:sz w:val="25"/>
          <w:szCs w:val="25"/>
        </w:rPr>
      </w:pPr>
      <w:r w:rsidRPr="00580B25">
        <w:rPr>
          <w:sz w:val="25"/>
          <w:szCs w:val="25"/>
        </w:rPr>
        <w:t>- ПТЭ (действующее издание);</w:t>
      </w:r>
    </w:p>
    <w:p w:rsidR="00764A9A" w:rsidRPr="00580B25" w:rsidRDefault="00764A9A" w:rsidP="00764A9A">
      <w:pPr>
        <w:widowControl w:val="0"/>
        <w:tabs>
          <w:tab w:val="left" w:pos="567"/>
        </w:tabs>
        <w:suppressAutoHyphens/>
        <w:autoSpaceDE w:val="0"/>
        <w:autoSpaceDN w:val="0"/>
        <w:adjustRightInd w:val="0"/>
        <w:ind w:firstLine="540"/>
        <w:jc w:val="both"/>
        <w:rPr>
          <w:sz w:val="25"/>
          <w:szCs w:val="25"/>
        </w:rPr>
      </w:pPr>
      <w:r w:rsidRPr="00580B25">
        <w:rPr>
          <w:sz w:val="25"/>
          <w:szCs w:val="25"/>
        </w:rPr>
        <w:t>- МДС 81-35.2004 «Методика определения сметной стоимости строительства на территории Российской Федерации»;</w:t>
      </w:r>
    </w:p>
    <w:p w:rsidR="00764A9A" w:rsidRPr="00580B25" w:rsidRDefault="00764A9A" w:rsidP="00764A9A">
      <w:pPr>
        <w:widowControl w:val="0"/>
        <w:tabs>
          <w:tab w:val="left" w:pos="567"/>
        </w:tabs>
        <w:suppressAutoHyphens/>
        <w:autoSpaceDE w:val="0"/>
        <w:autoSpaceDN w:val="0"/>
        <w:adjustRightInd w:val="0"/>
        <w:ind w:firstLine="540"/>
        <w:jc w:val="both"/>
        <w:rPr>
          <w:sz w:val="25"/>
          <w:szCs w:val="25"/>
        </w:rPr>
      </w:pPr>
      <w:r w:rsidRPr="00580B25">
        <w:rPr>
          <w:sz w:val="25"/>
          <w:szCs w:val="25"/>
        </w:rPr>
        <w:t>-  СП 48.13330.2011 «Организация строительства»;</w:t>
      </w:r>
    </w:p>
    <w:p w:rsidR="00764A9A" w:rsidRPr="00580B25" w:rsidRDefault="00764A9A" w:rsidP="00764A9A">
      <w:pPr>
        <w:widowControl w:val="0"/>
        <w:tabs>
          <w:tab w:val="left" w:pos="567"/>
        </w:tabs>
        <w:suppressAutoHyphens/>
        <w:autoSpaceDE w:val="0"/>
        <w:autoSpaceDN w:val="0"/>
        <w:adjustRightInd w:val="0"/>
        <w:ind w:firstLine="540"/>
        <w:jc w:val="both"/>
        <w:rPr>
          <w:sz w:val="25"/>
          <w:szCs w:val="25"/>
        </w:rPr>
      </w:pPr>
      <w:r w:rsidRPr="00580B25">
        <w:rPr>
          <w:sz w:val="25"/>
          <w:szCs w:val="25"/>
        </w:rPr>
        <w:t>- СНиП 3.01.04-87 «Приемка законченных строительством объектов.                     Основные положения»;</w:t>
      </w:r>
    </w:p>
    <w:p w:rsidR="00764A9A" w:rsidRPr="00580B25" w:rsidRDefault="00764A9A" w:rsidP="00764A9A">
      <w:pPr>
        <w:widowControl w:val="0"/>
        <w:tabs>
          <w:tab w:val="left" w:pos="567"/>
        </w:tabs>
        <w:suppressAutoHyphens/>
        <w:autoSpaceDE w:val="0"/>
        <w:autoSpaceDN w:val="0"/>
        <w:adjustRightInd w:val="0"/>
        <w:ind w:firstLine="540"/>
        <w:jc w:val="both"/>
        <w:rPr>
          <w:sz w:val="25"/>
          <w:szCs w:val="25"/>
        </w:rPr>
      </w:pPr>
      <w:r w:rsidRPr="00580B25">
        <w:rPr>
          <w:sz w:val="25"/>
          <w:szCs w:val="25"/>
        </w:rPr>
        <w:t>- СП 76.13330.2016 «Электротехнические устройства»;</w:t>
      </w:r>
    </w:p>
    <w:p w:rsidR="00764A9A" w:rsidRPr="00580B25" w:rsidRDefault="00764A9A" w:rsidP="00764A9A">
      <w:pPr>
        <w:widowControl w:val="0"/>
        <w:tabs>
          <w:tab w:val="left" w:pos="567"/>
        </w:tabs>
        <w:suppressAutoHyphens/>
        <w:autoSpaceDE w:val="0"/>
        <w:autoSpaceDN w:val="0"/>
        <w:adjustRightInd w:val="0"/>
        <w:ind w:firstLine="540"/>
        <w:jc w:val="both"/>
        <w:rPr>
          <w:sz w:val="25"/>
          <w:szCs w:val="25"/>
        </w:rPr>
      </w:pPr>
      <w:r w:rsidRPr="00580B25">
        <w:rPr>
          <w:sz w:val="25"/>
          <w:szCs w:val="25"/>
        </w:rPr>
        <w:lastRenderedPageBreak/>
        <w:t>- СП 126.13330.2012 «Геодезические работы в строительстве»;</w:t>
      </w:r>
    </w:p>
    <w:p w:rsidR="00764A9A" w:rsidRPr="00580B25" w:rsidRDefault="00764A9A" w:rsidP="00764A9A">
      <w:pPr>
        <w:widowControl w:val="0"/>
        <w:tabs>
          <w:tab w:val="left" w:pos="567"/>
        </w:tabs>
        <w:suppressAutoHyphens/>
        <w:autoSpaceDE w:val="0"/>
        <w:autoSpaceDN w:val="0"/>
        <w:adjustRightInd w:val="0"/>
        <w:ind w:firstLine="540"/>
        <w:jc w:val="both"/>
        <w:rPr>
          <w:sz w:val="25"/>
          <w:szCs w:val="25"/>
        </w:rPr>
      </w:pPr>
      <w:r w:rsidRPr="00580B25">
        <w:rPr>
          <w:sz w:val="25"/>
          <w:szCs w:val="25"/>
        </w:rPr>
        <w:t>- РД–11-02-2006 «Требования к исполнительной документации»;</w:t>
      </w:r>
    </w:p>
    <w:p w:rsidR="00764A9A" w:rsidRPr="00580B25" w:rsidRDefault="00764A9A" w:rsidP="00764A9A">
      <w:pPr>
        <w:widowControl w:val="0"/>
        <w:tabs>
          <w:tab w:val="left" w:pos="567"/>
        </w:tabs>
        <w:suppressAutoHyphens/>
        <w:autoSpaceDE w:val="0"/>
        <w:autoSpaceDN w:val="0"/>
        <w:adjustRightInd w:val="0"/>
        <w:ind w:firstLine="540"/>
        <w:jc w:val="both"/>
        <w:rPr>
          <w:sz w:val="25"/>
          <w:szCs w:val="25"/>
        </w:rPr>
      </w:pPr>
      <w:r w:rsidRPr="00580B25">
        <w:rPr>
          <w:sz w:val="25"/>
          <w:szCs w:val="25"/>
        </w:rPr>
        <w:t>- РД–11-05-2007 «Порядок ведения общего журнала работ»;</w:t>
      </w:r>
    </w:p>
    <w:p w:rsidR="00764A9A" w:rsidRPr="00580B25" w:rsidRDefault="00764A9A" w:rsidP="00764A9A">
      <w:pPr>
        <w:widowControl w:val="0"/>
        <w:tabs>
          <w:tab w:val="left" w:pos="567"/>
        </w:tabs>
        <w:suppressAutoHyphens/>
        <w:autoSpaceDE w:val="0"/>
        <w:autoSpaceDN w:val="0"/>
        <w:adjustRightInd w:val="0"/>
        <w:ind w:firstLine="540"/>
        <w:jc w:val="both"/>
        <w:rPr>
          <w:sz w:val="25"/>
          <w:szCs w:val="25"/>
        </w:rPr>
      </w:pPr>
      <w:r w:rsidRPr="00580B25">
        <w:rPr>
          <w:sz w:val="25"/>
          <w:szCs w:val="25"/>
        </w:rPr>
        <w:t>- И 1.13-07 «Инструкция по оформлению приемо-сдаточной документации по электромонтажным работам»;</w:t>
      </w:r>
    </w:p>
    <w:p w:rsidR="00764A9A" w:rsidRPr="00580B25" w:rsidRDefault="00764A9A" w:rsidP="00764A9A">
      <w:pPr>
        <w:widowControl w:val="0"/>
        <w:tabs>
          <w:tab w:val="left" w:pos="567"/>
        </w:tabs>
        <w:suppressAutoHyphens/>
        <w:autoSpaceDE w:val="0"/>
        <w:autoSpaceDN w:val="0"/>
        <w:adjustRightInd w:val="0"/>
        <w:ind w:firstLine="540"/>
        <w:jc w:val="both"/>
        <w:rPr>
          <w:sz w:val="25"/>
          <w:szCs w:val="25"/>
        </w:rPr>
      </w:pPr>
      <w:r w:rsidRPr="00580B25">
        <w:rPr>
          <w:sz w:val="25"/>
          <w:szCs w:val="25"/>
        </w:rPr>
        <w:t>- 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(наименования города, региона).</w:t>
      </w:r>
    </w:p>
    <w:p w:rsidR="00764A9A" w:rsidRPr="00580B25" w:rsidRDefault="00764A9A" w:rsidP="00764A9A">
      <w:pPr>
        <w:widowControl w:val="0"/>
        <w:tabs>
          <w:tab w:val="left" w:pos="567"/>
        </w:tabs>
        <w:suppressAutoHyphens/>
        <w:autoSpaceDE w:val="0"/>
        <w:autoSpaceDN w:val="0"/>
        <w:adjustRightInd w:val="0"/>
        <w:ind w:firstLine="540"/>
        <w:jc w:val="both"/>
        <w:rPr>
          <w:b/>
          <w:sz w:val="26"/>
          <w:szCs w:val="26"/>
        </w:rPr>
      </w:pPr>
      <w:r w:rsidRPr="00580B25">
        <w:rPr>
          <w:sz w:val="26"/>
          <w:szCs w:val="26"/>
        </w:rPr>
        <w:t xml:space="preserve">10.3. 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которая предоставляется Заказчику </w:t>
      </w:r>
      <w:r w:rsidRPr="00580B25">
        <w:rPr>
          <w:b/>
          <w:sz w:val="26"/>
          <w:szCs w:val="26"/>
        </w:rPr>
        <w:t>в следующем объеме:</w:t>
      </w:r>
    </w:p>
    <w:p w:rsidR="00764A9A" w:rsidRPr="00580B25" w:rsidRDefault="00764A9A" w:rsidP="00764A9A">
      <w:pPr>
        <w:shd w:val="clear" w:color="auto" w:fill="FFFFFF"/>
        <w:tabs>
          <w:tab w:val="left" w:pos="567"/>
        </w:tabs>
        <w:suppressAutoHyphens/>
        <w:ind w:firstLine="540"/>
        <w:jc w:val="both"/>
        <w:rPr>
          <w:b/>
          <w:spacing w:val="-1"/>
          <w:sz w:val="26"/>
          <w:szCs w:val="26"/>
        </w:rPr>
      </w:pPr>
    </w:p>
    <w:p w:rsidR="00764A9A" w:rsidRPr="00580B25" w:rsidRDefault="00764A9A" w:rsidP="00764A9A">
      <w:pPr>
        <w:shd w:val="clear" w:color="auto" w:fill="FFFFFF"/>
        <w:tabs>
          <w:tab w:val="left" w:pos="567"/>
        </w:tabs>
        <w:suppressAutoHyphens/>
        <w:ind w:firstLine="540"/>
        <w:jc w:val="both"/>
        <w:rPr>
          <w:b/>
          <w:spacing w:val="-1"/>
          <w:sz w:val="26"/>
          <w:szCs w:val="26"/>
        </w:rPr>
      </w:pPr>
      <w:r w:rsidRPr="00580B25">
        <w:rPr>
          <w:b/>
          <w:spacing w:val="-1"/>
          <w:sz w:val="26"/>
          <w:szCs w:val="26"/>
        </w:rPr>
        <w:t>10.3.1. Монтаж ВЛ 0,4 – 6(10) кВ:</w:t>
      </w:r>
    </w:p>
    <w:p w:rsidR="00764A9A" w:rsidRPr="00580B25" w:rsidRDefault="00764A9A" w:rsidP="00764A9A">
      <w:pPr>
        <w:shd w:val="clear" w:color="auto" w:fill="FFFFFF"/>
        <w:tabs>
          <w:tab w:val="left" w:pos="567"/>
        </w:tabs>
        <w:suppressAutoHyphens/>
        <w:ind w:firstLine="540"/>
        <w:jc w:val="both"/>
        <w:rPr>
          <w:spacing w:val="-1"/>
          <w:sz w:val="26"/>
          <w:szCs w:val="26"/>
        </w:rPr>
      </w:pPr>
      <w:r w:rsidRPr="00580B25">
        <w:rPr>
          <w:spacing w:val="-1"/>
          <w:sz w:val="26"/>
          <w:szCs w:val="26"/>
        </w:rPr>
        <w:t>•</w:t>
      </w:r>
      <w:r w:rsidRPr="00580B25">
        <w:rPr>
          <w:spacing w:val="-1"/>
          <w:sz w:val="26"/>
          <w:szCs w:val="26"/>
        </w:rPr>
        <w:tab/>
        <w:t>Акт приемки законченного строительства;</w:t>
      </w:r>
    </w:p>
    <w:p w:rsidR="00764A9A" w:rsidRPr="00580B25" w:rsidRDefault="00764A9A" w:rsidP="00764A9A">
      <w:pPr>
        <w:shd w:val="clear" w:color="auto" w:fill="FFFFFF"/>
        <w:tabs>
          <w:tab w:val="left" w:pos="567"/>
        </w:tabs>
        <w:suppressAutoHyphens/>
        <w:ind w:firstLine="540"/>
        <w:jc w:val="both"/>
        <w:rPr>
          <w:spacing w:val="-1"/>
          <w:sz w:val="26"/>
          <w:szCs w:val="26"/>
        </w:rPr>
      </w:pPr>
      <w:r w:rsidRPr="00580B25">
        <w:rPr>
          <w:spacing w:val="-1"/>
          <w:sz w:val="26"/>
          <w:szCs w:val="26"/>
        </w:rPr>
        <w:t>•</w:t>
      </w:r>
      <w:r w:rsidRPr="00580B25">
        <w:rPr>
          <w:spacing w:val="-1"/>
          <w:sz w:val="26"/>
          <w:szCs w:val="26"/>
        </w:rPr>
        <w:tab/>
        <w:t>Акт технической готовности электромонтажных работ;</w:t>
      </w:r>
      <w:r w:rsidRPr="00580B25">
        <w:rPr>
          <w:spacing w:val="-1"/>
          <w:sz w:val="26"/>
          <w:szCs w:val="26"/>
        </w:rPr>
        <w:tab/>
      </w:r>
      <w:r w:rsidRPr="00580B25">
        <w:rPr>
          <w:spacing w:val="-1"/>
          <w:sz w:val="26"/>
          <w:szCs w:val="26"/>
        </w:rPr>
        <w:tab/>
      </w:r>
    </w:p>
    <w:p w:rsidR="00764A9A" w:rsidRPr="00580B25" w:rsidRDefault="00764A9A" w:rsidP="00764A9A">
      <w:pPr>
        <w:shd w:val="clear" w:color="auto" w:fill="FFFFFF"/>
        <w:tabs>
          <w:tab w:val="left" w:pos="567"/>
        </w:tabs>
        <w:suppressAutoHyphens/>
        <w:ind w:firstLine="540"/>
        <w:jc w:val="both"/>
        <w:rPr>
          <w:spacing w:val="-1"/>
          <w:sz w:val="26"/>
          <w:szCs w:val="26"/>
        </w:rPr>
      </w:pPr>
      <w:r w:rsidRPr="00580B25">
        <w:rPr>
          <w:spacing w:val="-1"/>
          <w:sz w:val="26"/>
          <w:szCs w:val="26"/>
        </w:rPr>
        <w:t>•</w:t>
      </w:r>
      <w:r w:rsidRPr="00580B25">
        <w:rPr>
          <w:spacing w:val="-1"/>
          <w:sz w:val="26"/>
          <w:szCs w:val="26"/>
        </w:rPr>
        <w:tab/>
        <w:t>Акт освидетельствования скрытых работ по монтажу заземляющего устройства с исполнительной схемой;</w:t>
      </w:r>
      <w:r w:rsidRPr="00580B25">
        <w:rPr>
          <w:spacing w:val="-1"/>
          <w:sz w:val="26"/>
          <w:szCs w:val="26"/>
        </w:rPr>
        <w:tab/>
      </w:r>
      <w:r w:rsidRPr="00580B25">
        <w:rPr>
          <w:spacing w:val="-1"/>
          <w:sz w:val="26"/>
          <w:szCs w:val="26"/>
        </w:rPr>
        <w:tab/>
      </w:r>
    </w:p>
    <w:p w:rsidR="00764A9A" w:rsidRPr="00580B25" w:rsidRDefault="00764A9A" w:rsidP="00764A9A">
      <w:pPr>
        <w:shd w:val="clear" w:color="auto" w:fill="FFFFFF"/>
        <w:tabs>
          <w:tab w:val="left" w:pos="567"/>
        </w:tabs>
        <w:suppressAutoHyphens/>
        <w:ind w:firstLine="540"/>
        <w:jc w:val="both"/>
        <w:rPr>
          <w:spacing w:val="-1"/>
          <w:sz w:val="26"/>
          <w:szCs w:val="26"/>
        </w:rPr>
      </w:pPr>
      <w:r w:rsidRPr="00580B25">
        <w:rPr>
          <w:spacing w:val="-1"/>
          <w:sz w:val="26"/>
          <w:szCs w:val="26"/>
        </w:rPr>
        <w:t>•</w:t>
      </w:r>
      <w:r w:rsidRPr="00580B25">
        <w:rPr>
          <w:spacing w:val="-1"/>
          <w:sz w:val="26"/>
          <w:szCs w:val="26"/>
        </w:rPr>
        <w:tab/>
        <w:t>Паспорт воздушной линии (лист с изменениями) – готовится и хранится в РЭС;</w:t>
      </w:r>
    </w:p>
    <w:p w:rsidR="00764A9A" w:rsidRPr="00580B25" w:rsidRDefault="00764A9A" w:rsidP="00764A9A">
      <w:pPr>
        <w:shd w:val="clear" w:color="auto" w:fill="FFFFFF"/>
        <w:tabs>
          <w:tab w:val="left" w:pos="567"/>
        </w:tabs>
        <w:suppressAutoHyphens/>
        <w:ind w:firstLine="540"/>
        <w:jc w:val="both"/>
        <w:rPr>
          <w:spacing w:val="-1"/>
          <w:sz w:val="26"/>
          <w:szCs w:val="26"/>
        </w:rPr>
      </w:pPr>
      <w:r w:rsidRPr="00580B25">
        <w:rPr>
          <w:spacing w:val="-1"/>
          <w:sz w:val="26"/>
          <w:szCs w:val="26"/>
        </w:rPr>
        <w:t>•</w:t>
      </w:r>
      <w:r w:rsidRPr="00580B25">
        <w:rPr>
          <w:spacing w:val="-1"/>
          <w:sz w:val="26"/>
          <w:szCs w:val="26"/>
        </w:rPr>
        <w:tab/>
        <w:t>Ведомость монтажа воздушной линии;</w:t>
      </w:r>
      <w:r w:rsidRPr="00580B25">
        <w:rPr>
          <w:spacing w:val="-1"/>
          <w:sz w:val="26"/>
          <w:szCs w:val="26"/>
        </w:rPr>
        <w:tab/>
      </w:r>
    </w:p>
    <w:p w:rsidR="00764A9A" w:rsidRPr="00580B25" w:rsidRDefault="00764A9A" w:rsidP="00764A9A">
      <w:pPr>
        <w:shd w:val="clear" w:color="auto" w:fill="FFFFFF"/>
        <w:tabs>
          <w:tab w:val="left" w:pos="567"/>
        </w:tabs>
        <w:suppressAutoHyphens/>
        <w:ind w:firstLine="540"/>
        <w:jc w:val="both"/>
        <w:rPr>
          <w:spacing w:val="-1"/>
          <w:sz w:val="26"/>
          <w:szCs w:val="26"/>
        </w:rPr>
      </w:pPr>
      <w:r w:rsidRPr="00580B25">
        <w:rPr>
          <w:spacing w:val="-1"/>
          <w:sz w:val="26"/>
          <w:szCs w:val="26"/>
        </w:rPr>
        <w:t>•</w:t>
      </w:r>
      <w:r w:rsidRPr="00580B25">
        <w:rPr>
          <w:spacing w:val="-1"/>
          <w:sz w:val="26"/>
          <w:szCs w:val="26"/>
        </w:rPr>
        <w:tab/>
        <w:t>Акт освидетельствования скрытых работ на устройство основания под опоры;</w:t>
      </w:r>
    </w:p>
    <w:p w:rsidR="00764A9A" w:rsidRPr="00580B25" w:rsidRDefault="00764A9A" w:rsidP="00764A9A">
      <w:pPr>
        <w:shd w:val="clear" w:color="auto" w:fill="FFFFFF"/>
        <w:tabs>
          <w:tab w:val="left" w:pos="567"/>
        </w:tabs>
        <w:suppressAutoHyphens/>
        <w:ind w:firstLine="540"/>
        <w:jc w:val="both"/>
        <w:rPr>
          <w:spacing w:val="-1"/>
          <w:sz w:val="26"/>
          <w:szCs w:val="26"/>
        </w:rPr>
      </w:pPr>
      <w:r w:rsidRPr="00580B25">
        <w:rPr>
          <w:spacing w:val="-1"/>
          <w:sz w:val="26"/>
          <w:szCs w:val="26"/>
        </w:rPr>
        <w:t>•</w:t>
      </w:r>
      <w:r w:rsidRPr="00580B25">
        <w:rPr>
          <w:spacing w:val="-1"/>
          <w:sz w:val="26"/>
          <w:szCs w:val="26"/>
        </w:rPr>
        <w:tab/>
        <w:t>Акт замеров в натуре габаритов от проводов ВЛ до пересекаемого объекта (при наличии пересечений);</w:t>
      </w:r>
    </w:p>
    <w:p w:rsidR="00764A9A" w:rsidRPr="00580B25" w:rsidRDefault="00764A9A" w:rsidP="00764A9A">
      <w:pPr>
        <w:shd w:val="clear" w:color="auto" w:fill="FFFFFF"/>
        <w:tabs>
          <w:tab w:val="left" w:pos="567"/>
        </w:tabs>
        <w:suppressAutoHyphens/>
        <w:ind w:firstLine="540"/>
        <w:jc w:val="both"/>
        <w:rPr>
          <w:spacing w:val="-1"/>
          <w:sz w:val="26"/>
          <w:szCs w:val="26"/>
        </w:rPr>
      </w:pPr>
      <w:r w:rsidRPr="00580B25">
        <w:rPr>
          <w:spacing w:val="-1"/>
          <w:sz w:val="26"/>
          <w:szCs w:val="26"/>
        </w:rPr>
        <w:t>•</w:t>
      </w:r>
      <w:r w:rsidRPr="00580B25">
        <w:rPr>
          <w:spacing w:val="-1"/>
          <w:sz w:val="26"/>
          <w:szCs w:val="26"/>
        </w:rPr>
        <w:tab/>
        <w:t>Исполнительная схема ВЛ;</w:t>
      </w:r>
      <w:r w:rsidRPr="00580B25">
        <w:rPr>
          <w:spacing w:val="-1"/>
          <w:sz w:val="26"/>
          <w:szCs w:val="26"/>
        </w:rPr>
        <w:tab/>
      </w:r>
    </w:p>
    <w:p w:rsidR="00764A9A" w:rsidRPr="00580B25" w:rsidRDefault="00764A9A" w:rsidP="00764A9A">
      <w:pPr>
        <w:shd w:val="clear" w:color="auto" w:fill="FFFFFF"/>
        <w:tabs>
          <w:tab w:val="left" w:pos="567"/>
        </w:tabs>
        <w:suppressAutoHyphens/>
        <w:ind w:firstLine="540"/>
        <w:jc w:val="both"/>
        <w:rPr>
          <w:spacing w:val="-1"/>
          <w:sz w:val="26"/>
          <w:szCs w:val="26"/>
        </w:rPr>
      </w:pPr>
      <w:r w:rsidRPr="00580B25">
        <w:rPr>
          <w:spacing w:val="-1"/>
          <w:sz w:val="26"/>
          <w:szCs w:val="26"/>
        </w:rPr>
        <w:t>•</w:t>
      </w:r>
      <w:r w:rsidRPr="00580B25">
        <w:rPr>
          <w:spacing w:val="-1"/>
          <w:sz w:val="26"/>
          <w:szCs w:val="26"/>
        </w:rPr>
        <w:tab/>
        <w:t>Протокол измерения сопротивления заземляющего устройства;</w:t>
      </w:r>
      <w:r w:rsidRPr="00580B25">
        <w:rPr>
          <w:spacing w:val="-1"/>
          <w:sz w:val="26"/>
          <w:szCs w:val="26"/>
        </w:rPr>
        <w:tab/>
      </w:r>
      <w:r w:rsidRPr="00580B25">
        <w:rPr>
          <w:spacing w:val="-1"/>
          <w:sz w:val="26"/>
          <w:szCs w:val="26"/>
        </w:rPr>
        <w:tab/>
      </w:r>
    </w:p>
    <w:p w:rsidR="00764A9A" w:rsidRPr="00580B25" w:rsidRDefault="00764A9A" w:rsidP="00764A9A">
      <w:pPr>
        <w:shd w:val="clear" w:color="auto" w:fill="FFFFFF"/>
        <w:tabs>
          <w:tab w:val="left" w:pos="567"/>
        </w:tabs>
        <w:suppressAutoHyphens/>
        <w:ind w:firstLine="540"/>
        <w:jc w:val="both"/>
        <w:rPr>
          <w:spacing w:val="-1"/>
          <w:sz w:val="26"/>
          <w:szCs w:val="26"/>
        </w:rPr>
      </w:pPr>
      <w:r w:rsidRPr="00580B25">
        <w:rPr>
          <w:spacing w:val="-1"/>
          <w:sz w:val="26"/>
          <w:szCs w:val="26"/>
        </w:rPr>
        <w:t>•</w:t>
      </w:r>
      <w:r w:rsidRPr="00580B25">
        <w:rPr>
          <w:spacing w:val="-1"/>
          <w:sz w:val="26"/>
          <w:szCs w:val="26"/>
        </w:rPr>
        <w:tab/>
        <w:t>Протокол проверки наличия цепи между заземленной установкой и заземлителем;</w:t>
      </w:r>
    </w:p>
    <w:p w:rsidR="00764A9A" w:rsidRPr="00580B25" w:rsidRDefault="00764A9A" w:rsidP="00764A9A">
      <w:pPr>
        <w:shd w:val="clear" w:color="auto" w:fill="FFFFFF"/>
        <w:tabs>
          <w:tab w:val="left" w:pos="567"/>
        </w:tabs>
        <w:suppressAutoHyphens/>
        <w:ind w:firstLine="540"/>
        <w:jc w:val="both"/>
        <w:rPr>
          <w:spacing w:val="-1"/>
          <w:sz w:val="26"/>
          <w:szCs w:val="26"/>
        </w:rPr>
      </w:pPr>
      <w:r w:rsidRPr="00580B25">
        <w:rPr>
          <w:spacing w:val="-1"/>
          <w:sz w:val="26"/>
          <w:szCs w:val="26"/>
        </w:rPr>
        <w:t>•</w:t>
      </w:r>
      <w:r w:rsidRPr="00580B25">
        <w:rPr>
          <w:spacing w:val="-1"/>
          <w:sz w:val="26"/>
          <w:szCs w:val="26"/>
        </w:rPr>
        <w:tab/>
        <w:t>Лицензия на ВВ лабораторию (копия);</w:t>
      </w:r>
      <w:r w:rsidRPr="00580B25">
        <w:rPr>
          <w:spacing w:val="-1"/>
          <w:sz w:val="26"/>
          <w:szCs w:val="26"/>
        </w:rPr>
        <w:tab/>
      </w:r>
      <w:r w:rsidRPr="00580B25">
        <w:rPr>
          <w:spacing w:val="-1"/>
          <w:sz w:val="26"/>
          <w:szCs w:val="26"/>
        </w:rPr>
        <w:tab/>
      </w:r>
    </w:p>
    <w:p w:rsidR="00764A9A" w:rsidRPr="00580B25" w:rsidRDefault="00764A9A" w:rsidP="00764A9A">
      <w:pPr>
        <w:shd w:val="clear" w:color="auto" w:fill="FFFFFF"/>
        <w:tabs>
          <w:tab w:val="left" w:pos="567"/>
        </w:tabs>
        <w:suppressAutoHyphens/>
        <w:ind w:firstLine="540"/>
        <w:jc w:val="both"/>
        <w:rPr>
          <w:spacing w:val="-1"/>
          <w:sz w:val="26"/>
          <w:szCs w:val="26"/>
        </w:rPr>
      </w:pPr>
      <w:r w:rsidRPr="00580B25">
        <w:rPr>
          <w:spacing w:val="-1"/>
          <w:sz w:val="26"/>
          <w:szCs w:val="26"/>
        </w:rPr>
        <w:t>•</w:t>
      </w:r>
      <w:r w:rsidRPr="00580B25">
        <w:rPr>
          <w:spacing w:val="-1"/>
          <w:sz w:val="26"/>
          <w:szCs w:val="26"/>
        </w:rPr>
        <w:tab/>
        <w:t>Паспорта и сертификаты на примененные материалы, изделия, оборудование;</w:t>
      </w:r>
    </w:p>
    <w:p w:rsidR="00764A9A" w:rsidRPr="00580B25" w:rsidRDefault="00764A9A" w:rsidP="00764A9A">
      <w:pPr>
        <w:shd w:val="clear" w:color="auto" w:fill="FFFFFF"/>
        <w:tabs>
          <w:tab w:val="left" w:pos="567"/>
        </w:tabs>
        <w:suppressAutoHyphens/>
        <w:ind w:firstLine="540"/>
        <w:jc w:val="both"/>
        <w:rPr>
          <w:spacing w:val="-1"/>
          <w:sz w:val="26"/>
          <w:szCs w:val="26"/>
        </w:rPr>
      </w:pPr>
      <w:r w:rsidRPr="00580B25">
        <w:rPr>
          <w:spacing w:val="-1"/>
          <w:sz w:val="26"/>
          <w:szCs w:val="26"/>
        </w:rPr>
        <w:t>•</w:t>
      </w:r>
      <w:r w:rsidRPr="00580B25">
        <w:rPr>
          <w:spacing w:val="-1"/>
          <w:sz w:val="26"/>
          <w:szCs w:val="26"/>
        </w:rPr>
        <w:tab/>
        <w:t>Справка об устранении выявленных замечаний (при наличии);</w:t>
      </w:r>
    </w:p>
    <w:p w:rsidR="00764A9A" w:rsidRPr="00580B25" w:rsidRDefault="00764A9A" w:rsidP="00764A9A">
      <w:pPr>
        <w:shd w:val="clear" w:color="auto" w:fill="FFFFFF"/>
        <w:tabs>
          <w:tab w:val="left" w:pos="567"/>
        </w:tabs>
        <w:suppressAutoHyphens/>
        <w:ind w:firstLine="540"/>
        <w:jc w:val="both"/>
        <w:rPr>
          <w:spacing w:val="-1"/>
          <w:sz w:val="26"/>
          <w:szCs w:val="26"/>
        </w:rPr>
      </w:pPr>
      <w:r w:rsidRPr="00580B25">
        <w:rPr>
          <w:spacing w:val="-1"/>
          <w:sz w:val="26"/>
          <w:szCs w:val="26"/>
        </w:rPr>
        <w:t>•</w:t>
      </w:r>
      <w:r w:rsidRPr="00580B25">
        <w:rPr>
          <w:spacing w:val="-1"/>
          <w:sz w:val="26"/>
          <w:szCs w:val="26"/>
        </w:rPr>
        <w:tab/>
        <w:t>Ордер на производство работ.</w:t>
      </w:r>
      <w:r w:rsidRPr="00580B25">
        <w:rPr>
          <w:spacing w:val="-1"/>
          <w:sz w:val="26"/>
          <w:szCs w:val="26"/>
        </w:rPr>
        <w:tab/>
      </w:r>
    </w:p>
    <w:p w:rsidR="00764A9A" w:rsidRPr="00580B25" w:rsidRDefault="00764A9A" w:rsidP="00764A9A">
      <w:pPr>
        <w:shd w:val="clear" w:color="auto" w:fill="FFFFFF"/>
        <w:tabs>
          <w:tab w:val="left" w:pos="567"/>
        </w:tabs>
        <w:suppressAutoHyphens/>
        <w:ind w:firstLine="540"/>
        <w:jc w:val="both"/>
        <w:rPr>
          <w:b/>
          <w:spacing w:val="-1"/>
          <w:sz w:val="26"/>
          <w:szCs w:val="26"/>
        </w:rPr>
      </w:pPr>
      <w:r w:rsidRPr="00580B25">
        <w:rPr>
          <w:b/>
          <w:spacing w:val="-1"/>
          <w:sz w:val="26"/>
          <w:szCs w:val="26"/>
        </w:rPr>
        <w:t>10.3.2. Монтаж ТП (в случае монтажа ТП дополнительно предоставляются):</w:t>
      </w:r>
    </w:p>
    <w:p w:rsidR="00764A9A" w:rsidRPr="00580B25" w:rsidRDefault="00764A9A" w:rsidP="00764A9A">
      <w:pPr>
        <w:shd w:val="clear" w:color="auto" w:fill="FFFFFF"/>
        <w:tabs>
          <w:tab w:val="left" w:pos="567"/>
        </w:tabs>
        <w:suppressAutoHyphens/>
        <w:ind w:firstLine="540"/>
        <w:jc w:val="both"/>
        <w:rPr>
          <w:spacing w:val="-1"/>
          <w:sz w:val="26"/>
          <w:szCs w:val="26"/>
        </w:rPr>
      </w:pPr>
      <w:r w:rsidRPr="00580B25">
        <w:rPr>
          <w:spacing w:val="-1"/>
          <w:sz w:val="26"/>
          <w:szCs w:val="26"/>
        </w:rPr>
        <w:t>•</w:t>
      </w:r>
      <w:r w:rsidRPr="00580B25">
        <w:rPr>
          <w:spacing w:val="-1"/>
          <w:sz w:val="26"/>
          <w:szCs w:val="26"/>
        </w:rPr>
        <w:tab/>
        <w:t>Акт сдачи-приемки электромонтажных работ;</w:t>
      </w:r>
      <w:r w:rsidRPr="00580B25">
        <w:rPr>
          <w:spacing w:val="-1"/>
          <w:sz w:val="26"/>
          <w:szCs w:val="26"/>
        </w:rPr>
        <w:tab/>
      </w:r>
      <w:r w:rsidRPr="00580B25">
        <w:rPr>
          <w:spacing w:val="-1"/>
          <w:sz w:val="26"/>
          <w:szCs w:val="26"/>
        </w:rPr>
        <w:tab/>
      </w:r>
    </w:p>
    <w:p w:rsidR="00764A9A" w:rsidRPr="00580B25" w:rsidRDefault="00764A9A" w:rsidP="00764A9A">
      <w:pPr>
        <w:shd w:val="clear" w:color="auto" w:fill="FFFFFF"/>
        <w:tabs>
          <w:tab w:val="left" w:pos="567"/>
        </w:tabs>
        <w:suppressAutoHyphens/>
        <w:ind w:firstLine="540"/>
        <w:jc w:val="both"/>
        <w:rPr>
          <w:spacing w:val="-1"/>
          <w:sz w:val="26"/>
          <w:szCs w:val="26"/>
        </w:rPr>
      </w:pPr>
      <w:r w:rsidRPr="00580B25">
        <w:rPr>
          <w:spacing w:val="-1"/>
          <w:sz w:val="26"/>
          <w:szCs w:val="26"/>
        </w:rPr>
        <w:t>•</w:t>
      </w:r>
      <w:r w:rsidRPr="00580B25">
        <w:rPr>
          <w:spacing w:val="-1"/>
          <w:sz w:val="26"/>
          <w:szCs w:val="26"/>
        </w:rPr>
        <w:tab/>
        <w:t>Паспорт заземляющего устройства в составе:</w:t>
      </w:r>
    </w:p>
    <w:p w:rsidR="00764A9A" w:rsidRPr="00580B25" w:rsidRDefault="00764A9A" w:rsidP="00764A9A">
      <w:pPr>
        <w:shd w:val="clear" w:color="auto" w:fill="FFFFFF"/>
        <w:tabs>
          <w:tab w:val="left" w:pos="567"/>
        </w:tabs>
        <w:suppressAutoHyphens/>
        <w:ind w:firstLine="540"/>
        <w:jc w:val="both"/>
        <w:rPr>
          <w:spacing w:val="-1"/>
          <w:sz w:val="26"/>
          <w:szCs w:val="26"/>
        </w:rPr>
      </w:pPr>
      <w:r w:rsidRPr="00580B25">
        <w:rPr>
          <w:spacing w:val="-1"/>
          <w:sz w:val="26"/>
          <w:szCs w:val="26"/>
        </w:rPr>
        <w:t>•</w:t>
      </w:r>
      <w:r w:rsidRPr="00580B25">
        <w:rPr>
          <w:spacing w:val="-1"/>
          <w:sz w:val="26"/>
          <w:szCs w:val="26"/>
        </w:rPr>
        <w:tab/>
        <w:t>Акт освидетельствования скрытых работ по наружному контуру заземления ТП;</w:t>
      </w:r>
    </w:p>
    <w:p w:rsidR="00764A9A" w:rsidRPr="00580B25" w:rsidRDefault="00764A9A" w:rsidP="00764A9A">
      <w:pPr>
        <w:shd w:val="clear" w:color="auto" w:fill="FFFFFF"/>
        <w:tabs>
          <w:tab w:val="left" w:pos="567"/>
        </w:tabs>
        <w:suppressAutoHyphens/>
        <w:ind w:firstLine="540"/>
        <w:jc w:val="both"/>
        <w:rPr>
          <w:spacing w:val="-1"/>
          <w:sz w:val="26"/>
          <w:szCs w:val="26"/>
        </w:rPr>
      </w:pPr>
      <w:r w:rsidRPr="00580B25">
        <w:rPr>
          <w:spacing w:val="-1"/>
          <w:sz w:val="26"/>
          <w:szCs w:val="26"/>
        </w:rPr>
        <w:t>•</w:t>
      </w:r>
      <w:r w:rsidRPr="00580B25">
        <w:rPr>
          <w:spacing w:val="-1"/>
          <w:sz w:val="26"/>
          <w:szCs w:val="26"/>
        </w:rPr>
        <w:tab/>
        <w:t>Акт сдачи-приемки работ по монтажу наружного контура заземления ТП;</w:t>
      </w:r>
    </w:p>
    <w:p w:rsidR="00764A9A" w:rsidRPr="00580B25" w:rsidRDefault="00764A9A" w:rsidP="00764A9A">
      <w:pPr>
        <w:shd w:val="clear" w:color="auto" w:fill="FFFFFF"/>
        <w:tabs>
          <w:tab w:val="left" w:pos="567"/>
        </w:tabs>
        <w:suppressAutoHyphens/>
        <w:ind w:firstLine="540"/>
        <w:jc w:val="both"/>
        <w:rPr>
          <w:spacing w:val="-1"/>
          <w:sz w:val="26"/>
          <w:szCs w:val="26"/>
        </w:rPr>
      </w:pPr>
      <w:r w:rsidRPr="00580B25">
        <w:rPr>
          <w:spacing w:val="-1"/>
          <w:sz w:val="26"/>
          <w:szCs w:val="26"/>
        </w:rPr>
        <w:t>•</w:t>
      </w:r>
      <w:r w:rsidRPr="00580B25">
        <w:rPr>
          <w:spacing w:val="-1"/>
          <w:sz w:val="26"/>
          <w:szCs w:val="26"/>
        </w:rPr>
        <w:tab/>
        <w:t>Протоколы приемо-сдаточных испытаний согласно ПУЭ;</w:t>
      </w:r>
      <w:r w:rsidRPr="00580B25">
        <w:rPr>
          <w:spacing w:val="-1"/>
          <w:sz w:val="26"/>
          <w:szCs w:val="26"/>
        </w:rPr>
        <w:tab/>
      </w:r>
    </w:p>
    <w:p w:rsidR="00764A9A" w:rsidRPr="00580B25" w:rsidRDefault="00764A9A" w:rsidP="00764A9A">
      <w:pPr>
        <w:shd w:val="clear" w:color="auto" w:fill="FFFFFF"/>
        <w:tabs>
          <w:tab w:val="left" w:pos="567"/>
        </w:tabs>
        <w:suppressAutoHyphens/>
        <w:ind w:firstLine="540"/>
        <w:jc w:val="both"/>
        <w:rPr>
          <w:spacing w:val="-1"/>
          <w:sz w:val="26"/>
          <w:szCs w:val="26"/>
        </w:rPr>
      </w:pPr>
      <w:r w:rsidRPr="00580B25">
        <w:rPr>
          <w:spacing w:val="-1"/>
          <w:sz w:val="26"/>
          <w:szCs w:val="26"/>
        </w:rPr>
        <w:t>•</w:t>
      </w:r>
      <w:r w:rsidRPr="00580B25">
        <w:rPr>
          <w:spacing w:val="-1"/>
          <w:sz w:val="26"/>
          <w:szCs w:val="26"/>
        </w:rPr>
        <w:tab/>
        <w:t>Паспорта на установленное оборудование;</w:t>
      </w:r>
    </w:p>
    <w:p w:rsidR="00764A9A" w:rsidRPr="00580B25" w:rsidRDefault="00764A9A" w:rsidP="00764A9A">
      <w:pPr>
        <w:shd w:val="clear" w:color="auto" w:fill="FFFFFF"/>
        <w:tabs>
          <w:tab w:val="left" w:pos="567"/>
        </w:tabs>
        <w:suppressAutoHyphens/>
        <w:ind w:firstLine="540"/>
        <w:jc w:val="both"/>
        <w:rPr>
          <w:spacing w:val="-1"/>
          <w:sz w:val="26"/>
          <w:szCs w:val="26"/>
        </w:rPr>
      </w:pPr>
      <w:r w:rsidRPr="00580B25">
        <w:rPr>
          <w:spacing w:val="-1"/>
          <w:sz w:val="26"/>
          <w:szCs w:val="26"/>
        </w:rPr>
        <w:t>10.3.3. Исполнительная документация оформляется в 3 экземплярах: 1 экземпляр передается в РЭС и 2 экземпляра в соответствующее структурное подразделение филиала «Приморские электрические сети» по акту приемки-передачи (в службу исполнения договоров технологического присоединения филиала предоставляются копии актов приемки передачи, подтверждающие факт приемки исполнительной документации СП и РЭС).</w:t>
      </w:r>
    </w:p>
    <w:p w:rsidR="00764A9A" w:rsidRPr="00580B25" w:rsidRDefault="00764A9A" w:rsidP="00764A9A">
      <w:pPr>
        <w:widowControl w:val="0"/>
        <w:tabs>
          <w:tab w:val="left" w:pos="567"/>
        </w:tabs>
        <w:suppressAutoHyphens/>
        <w:autoSpaceDE w:val="0"/>
        <w:autoSpaceDN w:val="0"/>
        <w:adjustRightInd w:val="0"/>
        <w:ind w:firstLine="540"/>
        <w:jc w:val="both"/>
        <w:rPr>
          <w:sz w:val="26"/>
          <w:szCs w:val="26"/>
        </w:rPr>
      </w:pPr>
      <w:r w:rsidRPr="00580B25">
        <w:rPr>
          <w:sz w:val="26"/>
          <w:szCs w:val="26"/>
        </w:rPr>
        <w:t>10.4. Работы производятся в действующих электроустановках, вследствие чего Подрядчику необходимо проводить согласованные действия и мероприятия по охране труда согласно требованиям главы XLVI "Охрана труда при организации работ командированного персонала" Правил по охране труда при эксплуатации электроустановок введенных приказом № 328н министерства труда и социальной защиты РФ от 24 июня 2013 г.</w:t>
      </w:r>
    </w:p>
    <w:p w:rsidR="00764A9A" w:rsidRPr="00580B25" w:rsidRDefault="00764A9A" w:rsidP="00764A9A">
      <w:pPr>
        <w:widowControl w:val="0"/>
        <w:tabs>
          <w:tab w:val="left" w:pos="567"/>
        </w:tabs>
        <w:suppressAutoHyphens/>
        <w:autoSpaceDE w:val="0"/>
        <w:autoSpaceDN w:val="0"/>
        <w:adjustRightInd w:val="0"/>
        <w:ind w:firstLine="540"/>
        <w:jc w:val="both"/>
        <w:rPr>
          <w:sz w:val="26"/>
          <w:szCs w:val="26"/>
        </w:rPr>
      </w:pPr>
      <w:r w:rsidRPr="00580B25">
        <w:rPr>
          <w:sz w:val="26"/>
          <w:szCs w:val="26"/>
        </w:rPr>
        <w:t xml:space="preserve">10.5. Подрядчик проводит с заинтересованными организациями и физическими лицами все необходимые согласования для обеспечения возможности производства </w:t>
      </w:r>
      <w:r w:rsidRPr="00580B25">
        <w:rPr>
          <w:sz w:val="26"/>
          <w:szCs w:val="26"/>
        </w:rPr>
        <w:lastRenderedPageBreak/>
        <w:t>работ.</w:t>
      </w:r>
    </w:p>
    <w:p w:rsidR="00764A9A" w:rsidRPr="00580B25" w:rsidRDefault="00764A9A" w:rsidP="00764A9A">
      <w:pPr>
        <w:shd w:val="clear" w:color="auto" w:fill="FFFFFF"/>
        <w:tabs>
          <w:tab w:val="left" w:pos="567"/>
        </w:tabs>
        <w:suppressAutoHyphens/>
        <w:ind w:firstLine="540"/>
        <w:jc w:val="both"/>
        <w:rPr>
          <w:sz w:val="26"/>
          <w:szCs w:val="26"/>
        </w:rPr>
      </w:pPr>
      <w:r w:rsidRPr="00580B25">
        <w:rPr>
          <w:sz w:val="26"/>
          <w:szCs w:val="26"/>
        </w:rPr>
        <w:t>10.6.</w:t>
      </w:r>
      <w:r w:rsidRPr="00580B25">
        <w:t xml:space="preserve"> </w:t>
      </w:r>
      <w:r w:rsidRPr="00580B25">
        <w:rPr>
          <w:sz w:val="26"/>
          <w:szCs w:val="26"/>
        </w:rPr>
        <w:t>Заказчик может дать письменное распоряжение, обязательное для Подрядчика, с указанием:</w:t>
      </w:r>
    </w:p>
    <w:p w:rsidR="00764A9A" w:rsidRPr="00580B25" w:rsidRDefault="00764A9A" w:rsidP="00764A9A">
      <w:pPr>
        <w:shd w:val="clear" w:color="auto" w:fill="FFFFFF"/>
        <w:tabs>
          <w:tab w:val="left" w:pos="567"/>
        </w:tabs>
        <w:suppressAutoHyphens/>
        <w:ind w:firstLine="540"/>
        <w:jc w:val="both"/>
        <w:rPr>
          <w:sz w:val="26"/>
          <w:szCs w:val="26"/>
        </w:rPr>
      </w:pPr>
      <w:r w:rsidRPr="00580B25">
        <w:rPr>
          <w:sz w:val="26"/>
          <w:szCs w:val="26"/>
        </w:rPr>
        <w:t>•</w:t>
      </w:r>
      <w:r w:rsidRPr="00580B25">
        <w:rPr>
          <w:sz w:val="26"/>
          <w:szCs w:val="26"/>
        </w:rPr>
        <w:tab/>
        <w:t xml:space="preserve">увеличить или сократить объем любой работы, включенной в Договор; </w:t>
      </w:r>
    </w:p>
    <w:p w:rsidR="00764A9A" w:rsidRPr="00580B25" w:rsidRDefault="00764A9A" w:rsidP="00764A9A">
      <w:pPr>
        <w:shd w:val="clear" w:color="auto" w:fill="FFFFFF"/>
        <w:tabs>
          <w:tab w:val="left" w:pos="567"/>
        </w:tabs>
        <w:suppressAutoHyphens/>
        <w:ind w:firstLine="540"/>
        <w:jc w:val="both"/>
        <w:rPr>
          <w:sz w:val="26"/>
          <w:szCs w:val="26"/>
        </w:rPr>
      </w:pPr>
      <w:r w:rsidRPr="00580B25">
        <w:rPr>
          <w:sz w:val="26"/>
          <w:szCs w:val="26"/>
        </w:rPr>
        <w:t>исключить любую работу;</w:t>
      </w:r>
    </w:p>
    <w:p w:rsidR="00764A9A" w:rsidRPr="00580B25" w:rsidRDefault="00764A9A" w:rsidP="00764A9A">
      <w:pPr>
        <w:shd w:val="clear" w:color="auto" w:fill="FFFFFF"/>
        <w:tabs>
          <w:tab w:val="left" w:pos="567"/>
        </w:tabs>
        <w:suppressAutoHyphens/>
        <w:ind w:firstLine="540"/>
        <w:jc w:val="both"/>
        <w:rPr>
          <w:sz w:val="26"/>
          <w:szCs w:val="26"/>
        </w:rPr>
      </w:pPr>
      <w:r w:rsidRPr="00580B25">
        <w:rPr>
          <w:sz w:val="26"/>
          <w:szCs w:val="26"/>
        </w:rPr>
        <w:t>•</w:t>
      </w:r>
      <w:r w:rsidRPr="00580B25">
        <w:rPr>
          <w:sz w:val="26"/>
          <w:szCs w:val="26"/>
        </w:rPr>
        <w:tab/>
        <w:t>изменить характер или качество, или вид любой части работы;</w:t>
      </w:r>
    </w:p>
    <w:p w:rsidR="00764A9A" w:rsidRPr="00580B25" w:rsidRDefault="00764A9A" w:rsidP="00764A9A">
      <w:pPr>
        <w:shd w:val="clear" w:color="auto" w:fill="FFFFFF"/>
        <w:tabs>
          <w:tab w:val="left" w:pos="567"/>
        </w:tabs>
        <w:suppressAutoHyphens/>
        <w:ind w:firstLine="540"/>
        <w:jc w:val="both"/>
        <w:rPr>
          <w:sz w:val="26"/>
          <w:szCs w:val="26"/>
        </w:rPr>
      </w:pPr>
      <w:r w:rsidRPr="00580B25">
        <w:rPr>
          <w:sz w:val="26"/>
          <w:szCs w:val="26"/>
        </w:rPr>
        <w:t>•</w:t>
      </w:r>
      <w:r w:rsidRPr="00580B25">
        <w:rPr>
          <w:sz w:val="26"/>
          <w:szCs w:val="26"/>
        </w:rPr>
        <w:tab/>
        <w:t>выполнить дополнительную работу любого характера, необходимую для за-вершения строительства объекта.</w:t>
      </w:r>
    </w:p>
    <w:p w:rsidR="00764A9A" w:rsidRPr="00580B25" w:rsidRDefault="00764A9A" w:rsidP="00764A9A">
      <w:pPr>
        <w:shd w:val="clear" w:color="auto" w:fill="FFFFFF"/>
        <w:tabs>
          <w:tab w:val="left" w:pos="567"/>
        </w:tabs>
        <w:suppressAutoHyphens/>
        <w:ind w:firstLine="540"/>
        <w:jc w:val="both"/>
        <w:rPr>
          <w:sz w:val="26"/>
          <w:szCs w:val="26"/>
        </w:rPr>
      </w:pPr>
      <w:r w:rsidRPr="00580B25">
        <w:rPr>
          <w:sz w:val="26"/>
          <w:szCs w:val="26"/>
        </w:rPr>
        <w:t>10.7.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rsidR="00764A9A" w:rsidRPr="00580B25" w:rsidRDefault="00764A9A" w:rsidP="00764A9A">
      <w:pPr>
        <w:shd w:val="clear" w:color="auto" w:fill="FFFFFF"/>
        <w:tabs>
          <w:tab w:val="left" w:pos="567"/>
        </w:tabs>
        <w:suppressAutoHyphens/>
        <w:ind w:firstLine="540"/>
        <w:jc w:val="both"/>
        <w:rPr>
          <w:sz w:val="26"/>
          <w:szCs w:val="26"/>
        </w:rPr>
      </w:pPr>
      <w:r w:rsidRPr="00580B25">
        <w:rPr>
          <w:sz w:val="25"/>
          <w:szCs w:val="25"/>
        </w:rPr>
        <w:t>10</w:t>
      </w:r>
      <w:r w:rsidRPr="00580B25">
        <w:rPr>
          <w:sz w:val="26"/>
          <w:szCs w:val="26"/>
        </w:rPr>
        <w:t xml:space="preserve">.8. Подрядчик, после завершения строительно-монтажных работ, обязан выполнить замеры GPS-координат вновь установленных опор ВЛ и ТП в системе координат WGS-84 и предоставить заказчику в виде заполненной таблицы в соответствии с регламентом (Приложение 1 к ТЗ). </w:t>
      </w:r>
    </w:p>
    <w:p w:rsidR="00764A9A" w:rsidRPr="00580B25" w:rsidRDefault="00764A9A" w:rsidP="00764A9A">
      <w:pPr>
        <w:shd w:val="clear" w:color="auto" w:fill="FFFFFF"/>
        <w:tabs>
          <w:tab w:val="left" w:pos="567"/>
        </w:tabs>
        <w:suppressAutoHyphens/>
        <w:ind w:firstLine="540"/>
        <w:jc w:val="both"/>
        <w:rPr>
          <w:sz w:val="26"/>
          <w:szCs w:val="26"/>
        </w:rPr>
      </w:pPr>
    </w:p>
    <w:p w:rsidR="00764A9A" w:rsidRPr="00580B25" w:rsidRDefault="00764A9A" w:rsidP="00764A9A">
      <w:pPr>
        <w:tabs>
          <w:tab w:val="left" w:pos="567"/>
        </w:tabs>
        <w:suppressAutoHyphens/>
        <w:ind w:firstLine="567"/>
        <w:rPr>
          <w:sz w:val="26"/>
          <w:szCs w:val="26"/>
        </w:rPr>
      </w:pPr>
      <w:r w:rsidRPr="00580B25">
        <w:rPr>
          <w:rFonts w:eastAsia="Batang"/>
          <w:b/>
          <w:sz w:val="26"/>
          <w:szCs w:val="26"/>
        </w:rPr>
        <w:t>11. Основные требования к качеству поставляемых материально-технических ресурсов</w:t>
      </w:r>
    </w:p>
    <w:p w:rsidR="00764A9A" w:rsidRPr="00580B25" w:rsidRDefault="00764A9A" w:rsidP="00764A9A">
      <w:pPr>
        <w:shd w:val="clear" w:color="auto" w:fill="FFFFFF"/>
        <w:tabs>
          <w:tab w:val="left" w:pos="567"/>
        </w:tabs>
        <w:suppressAutoHyphens/>
        <w:ind w:firstLine="709"/>
        <w:jc w:val="both"/>
        <w:rPr>
          <w:sz w:val="26"/>
          <w:szCs w:val="26"/>
        </w:rPr>
      </w:pPr>
      <w:r w:rsidRPr="00580B25">
        <w:rPr>
          <w:sz w:val="26"/>
          <w:szCs w:val="26"/>
        </w:rPr>
        <w:t>11.1. Получение со склада, поставку материалов и оборудования на объект, разгрузку и хранение материалов и конструкций осуществляет Подрядчик. Перечень оборудования, марку, тип и производителя материалов согласовать с Заказчиком.</w:t>
      </w:r>
    </w:p>
    <w:p w:rsidR="00764A9A" w:rsidRPr="00580B25" w:rsidRDefault="00764A9A" w:rsidP="00764A9A">
      <w:pPr>
        <w:shd w:val="clear" w:color="auto" w:fill="FFFFFF"/>
        <w:tabs>
          <w:tab w:val="left" w:pos="567"/>
        </w:tabs>
        <w:suppressAutoHyphens/>
        <w:ind w:firstLine="709"/>
        <w:jc w:val="both"/>
        <w:rPr>
          <w:sz w:val="26"/>
          <w:szCs w:val="26"/>
        </w:rPr>
      </w:pPr>
      <w:r w:rsidRPr="00580B25">
        <w:rPr>
          <w:sz w:val="26"/>
          <w:szCs w:val="26"/>
        </w:rPr>
        <w:t>Продукция должна быть новой и ранее не использованной. Все оборудование и материалы должны приобретаться непосредственно у производителей или официальных дилеров, имеющих подтвержденные полномочия.</w:t>
      </w:r>
    </w:p>
    <w:p w:rsidR="00764A9A" w:rsidRPr="00580B25" w:rsidRDefault="00764A9A" w:rsidP="00764A9A">
      <w:pPr>
        <w:shd w:val="clear" w:color="auto" w:fill="FFFFFF"/>
        <w:tabs>
          <w:tab w:val="left" w:pos="567"/>
        </w:tabs>
        <w:suppressAutoHyphens/>
        <w:ind w:firstLine="709"/>
        <w:jc w:val="both"/>
        <w:rPr>
          <w:sz w:val="26"/>
          <w:szCs w:val="26"/>
        </w:rPr>
      </w:pPr>
      <w:r w:rsidRPr="00580B25">
        <w:rPr>
          <w:sz w:val="26"/>
          <w:szCs w:val="26"/>
        </w:rPr>
        <w:t xml:space="preserve">Поставляемая Подрядчиком продукция должная соответствовать содержанию опросных листов и спецификаций, определенных проектом, включая указания производителя продукции. Тип и состав оборудования, закупаемого Подрядчиком, может быть изменен только в случае предварительного согласования с Заказчиком.    </w:t>
      </w:r>
    </w:p>
    <w:p w:rsidR="00764A9A" w:rsidRPr="00580B25" w:rsidRDefault="00764A9A" w:rsidP="00764A9A">
      <w:pPr>
        <w:shd w:val="clear" w:color="auto" w:fill="FFFFFF"/>
        <w:tabs>
          <w:tab w:val="left" w:pos="567"/>
        </w:tabs>
        <w:suppressAutoHyphens/>
        <w:ind w:firstLine="709"/>
        <w:jc w:val="both"/>
        <w:rPr>
          <w:sz w:val="26"/>
          <w:szCs w:val="26"/>
        </w:rPr>
      </w:pPr>
      <w:r w:rsidRPr="00580B25">
        <w:rPr>
          <w:sz w:val="26"/>
          <w:szCs w:val="26"/>
        </w:rPr>
        <w:t xml:space="preserve">11.2. Поставщики оборудования должны соответствовать следующим требованиям: </w:t>
      </w:r>
    </w:p>
    <w:p w:rsidR="00764A9A" w:rsidRPr="00580B25" w:rsidRDefault="00764A9A" w:rsidP="00764A9A">
      <w:pPr>
        <w:shd w:val="clear" w:color="auto" w:fill="FFFFFF"/>
        <w:tabs>
          <w:tab w:val="left" w:pos="567"/>
        </w:tabs>
        <w:suppressAutoHyphens/>
        <w:ind w:firstLine="709"/>
        <w:jc w:val="both"/>
        <w:rPr>
          <w:sz w:val="26"/>
          <w:szCs w:val="26"/>
        </w:rPr>
      </w:pPr>
      <w:r w:rsidRPr="00580B25">
        <w:rPr>
          <w:sz w:val="26"/>
          <w:szCs w:val="26"/>
        </w:rPr>
        <w:t>Наличие документов, подтверждающих возможность осуществления поставок указанного оборудования.</w:t>
      </w:r>
    </w:p>
    <w:p w:rsidR="00764A9A" w:rsidRPr="00580B25" w:rsidRDefault="00764A9A" w:rsidP="00764A9A">
      <w:pPr>
        <w:shd w:val="clear" w:color="auto" w:fill="FFFFFF"/>
        <w:tabs>
          <w:tab w:val="left" w:pos="567"/>
        </w:tabs>
        <w:suppressAutoHyphens/>
        <w:ind w:firstLine="709"/>
        <w:jc w:val="both"/>
        <w:rPr>
          <w:sz w:val="26"/>
          <w:szCs w:val="26"/>
        </w:rPr>
      </w:pPr>
      <w:r w:rsidRPr="00580B25">
        <w:rPr>
          <w:sz w:val="26"/>
          <w:szCs w:val="26"/>
        </w:rPr>
        <w:t>Наличие авторизованного заводом-изготовителем сервисного центра на территории России.</w:t>
      </w:r>
    </w:p>
    <w:p w:rsidR="00764A9A" w:rsidRPr="00580B25" w:rsidRDefault="00764A9A" w:rsidP="00764A9A">
      <w:pPr>
        <w:shd w:val="clear" w:color="auto" w:fill="FFFFFF"/>
        <w:tabs>
          <w:tab w:val="left" w:pos="567"/>
        </w:tabs>
        <w:suppressAutoHyphens/>
        <w:ind w:firstLine="709"/>
        <w:jc w:val="both"/>
        <w:rPr>
          <w:sz w:val="26"/>
          <w:szCs w:val="26"/>
        </w:rPr>
      </w:pPr>
      <w:r w:rsidRPr="00580B25">
        <w:rPr>
          <w:sz w:val="26"/>
          <w:szCs w:val="26"/>
        </w:rPr>
        <w:t>Поставщик должен являться официальным дилером завода-изготовителя (поставщиком может быть завод-изготовитель).</w:t>
      </w:r>
    </w:p>
    <w:p w:rsidR="00764A9A" w:rsidRPr="00580B25" w:rsidRDefault="00764A9A" w:rsidP="00764A9A">
      <w:pPr>
        <w:shd w:val="clear" w:color="auto" w:fill="FFFFFF"/>
        <w:tabs>
          <w:tab w:val="left" w:pos="567"/>
        </w:tabs>
        <w:suppressAutoHyphens/>
        <w:ind w:firstLine="709"/>
        <w:jc w:val="both"/>
        <w:rPr>
          <w:sz w:val="26"/>
          <w:szCs w:val="26"/>
        </w:rPr>
      </w:pPr>
      <w:r w:rsidRPr="00580B25">
        <w:rPr>
          <w:sz w:val="26"/>
          <w:szCs w:val="26"/>
        </w:rPr>
        <w:t>11.3. Требования к сертификации продукции.</w:t>
      </w:r>
    </w:p>
    <w:p w:rsidR="00764A9A" w:rsidRPr="00580B25" w:rsidRDefault="00764A9A" w:rsidP="00764A9A">
      <w:pPr>
        <w:shd w:val="clear" w:color="auto" w:fill="FFFFFF"/>
        <w:tabs>
          <w:tab w:val="left" w:pos="567"/>
        </w:tabs>
        <w:suppressAutoHyphens/>
        <w:ind w:firstLine="709"/>
        <w:jc w:val="both"/>
        <w:rPr>
          <w:sz w:val="26"/>
          <w:szCs w:val="26"/>
        </w:rPr>
      </w:pPr>
      <w:r w:rsidRPr="00580B25">
        <w:rPr>
          <w:sz w:val="26"/>
          <w:szCs w:val="26"/>
        </w:rPr>
        <w:t>Для оборудования российских производителей требуется выполнение ТУ или иных документов, подтверждающих соответствие техническим требованиям.</w:t>
      </w:r>
    </w:p>
    <w:p w:rsidR="00764A9A" w:rsidRPr="00580B25" w:rsidRDefault="00764A9A" w:rsidP="00764A9A">
      <w:pPr>
        <w:shd w:val="clear" w:color="auto" w:fill="FFFFFF"/>
        <w:tabs>
          <w:tab w:val="left" w:pos="567"/>
        </w:tabs>
        <w:suppressAutoHyphens/>
        <w:ind w:firstLine="709"/>
        <w:jc w:val="both"/>
        <w:rPr>
          <w:sz w:val="26"/>
          <w:szCs w:val="26"/>
        </w:rPr>
      </w:pPr>
      <w:r w:rsidRPr="00580B25">
        <w:rPr>
          <w:sz w:val="26"/>
          <w:szCs w:val="26"/>
        </w:rPr>
        <w:t>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Постановлением Госстандарт РФ от 16.07.1999 №36 «о правилах проведения сертификации электрооборудования» (с изменениями).</w:t>
      </w:r>
    </w:p>
    <w:p w:rsidR="00764A9A" w:rsidRPr="00580B25" w:rsidRDefault="00764A9A" w:rsidP="00764A9A">
      <w:pPr>
        <w:shd w:val="clear" w:color="auto" w:fill="FFFFFF"/>
        <w:tabs>
          <w:tab w:val="left" w:pos="567"/>
        </w:tabs>
        <w:suppressAutoHyphens/>
        <w:ind w:firstLine="709"/>
        <w:jc w:val="both"/>
        <w:rPr>
          <w:sz w:val="26"/>
          <w:szCs w:val="26"/>
        </w:rPr>
      </w:pPr>
      <w:r w:rsidRPr="00580B25">
        <w:rPr>
          <w:sz w:val="26"/>
          <w:szCs w:val="26"/>
        </w:rPr>
        <w:t xml:space="preserve">11.4. 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 </w:t>
      </w:r>
    </w:p>
    <w:p w:rsidR="00764A9A" w:rsidRPr="00580B25" w:rsidRDefault="00764A9A" w:rsidP="00764A9A">
      <w:pPr>
        <w:shd w:val="clear" w:color="auto" w:fill="FFFFFF"/>
        <w:tabs>
          <w:tab w:val="left" w:pos="567"/>
        </w:tabs>
        <w:suppressAutoHyphens/>
        <w:ind w:firstLine="709"/>
        <w:jc w:val="both"/>
        <w:rPr>
          <w:sz w:val="26"/>
          <w:szCs w:val="26"/>
        </w:rPr>
      </w:pPr>
      <w:r w:rsidRPr="00580B25">
        <w:rPr>
          <w:sz w:val="26"/>
          <w:szCs w:val="26"/>
        </w:rPr>
        <w:t xml:space="preserve">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rsidR="00764A9A" w:rsidRPr="00580B25" w:rsidRDefault="00764A9A" w:rsidP="00764A9A">
      <w:pPr>
        <w:shd w:val="clear" w:color="auto" w:fill="FFFFFF"/>
        <w:tabs>
          <w:tab w:val="left" w:pos="567"/>
        </w:tabs>
        <w:suppressAutoHyphens/>
        <w:ind w:firstLine="709"/>
        <w:jc w:val="both"/>
        <w:rPr>
          <w:sz w:val="26"/>
          <w:szCs w:val="26"/>
        </w:rPr>
      </w:pPr>
      <w:r w:rsidRPr="00580B25">
        <w:rPr>
          <w:sz w:val="26"/>
          <w:szCs w:val="26"/>
        </w:rPr>
        <w:lastRenderedPageBreak/>
        <w:t xml:space="preserve">11.5.  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w:t>
      </w:r>
      <w:r w:rsidRPr="00580B25">
        <w:rPr>
          <w:spacing w:val="-1"/>
          <w:sz w:val="26"/>
          <w:szCs w:val="26"/>
        </w:rPr>
        <w:t>эксплуатации).</w:t>
      </w:r>
    </w:p>
    <w:p w:rsidR="00764A9A" w:rsidRPr="00580B25" w:rsidRDefault="00764A9A" w:rsidP="00764A9A">
      <w:pPr>
        <w:tabs>
          <w:tab w:val="left" w:pos="567"/>
        </w:tabs>
        <w:suppressAutoHyphens/>
        <w:ind w:firstLine="540"/>
        <w:jc w:val="both"/>
        <w:rPr>
          <w:b/>
          <w:sz w:val="26"/>
          <w:szCs w:val="26"/>
        </w:rPr>
      </w:pPr>
    </w:p>
    <w:p w:rsidR="00764A9A" w:rsidRPr="00580B25" w:rsidRDefault="00764A9A" w:rsidP="00764A9A">
      <w:pPr>
        <w:tabs>
          <w:tab w:val="left" w:pos="567"/>
        </w:tabs>
        <w:suppressAutoHyphens/>
        <w:ind w:firstLine="567"/>
        <w:jc w:val="both"/>
        <w:rPr>
          <w:b/>
          <w:i/>
          <w:sz w:val="26"/>
          <w:szCs w:val="26"/>
        </w:rPr>
      </w:pPr>
      <w:r w:rsidRPr="00580B25">
        <w:rPr>
          <w:b/>
          <w:sz w:val="26"/>
          <w:szCs w:val="26"/>
        </w:rPr>
        <w:t>12.  Гарантии Подрядчика</w:t>
      </w:r>
    </w:p>
    <w:p w:rsidR="00764A9A" w:rsidRPr="00580B25" w:rsidRDefault="00764A9A" w:rsidP="00764A9A">
      <w:pPr>
        <w:widowControl w:val="0"/>
        <w:suppressAutoHyphens/>
        <w:ind w:firstLine="539"/>
        <w:jc w:val="both"/>
        <w:rPr>
          <w:bCs/>
          <w:sz w:val="26"/>
          <w:szCs w:val="26"/>
        </w:rPr>
      </w:pPr>
      <w:r w:rsidRPr="00580B25">
        <w:rPr>
          <w:bCs/>
          <w:sz w:val="26"/>
          <w:szCs w:val="26"/>
        </w:rPr>
        <w:t>12.1. Гарантии качества на все конструктивные элементы и работы, предусмотренные в Техническом задании и выполняемые Подрядчиком на объекте, в том числе на используемые строительные конструкции, материалы и оборудование должны составлять 36 месяцев с момента подписания акта сдачи-приемки выполненных работ по настоящему договору в полном объеме.</w:t>
      </w:r>
    </w:p>
    <w:p w:rsidR="00764A9A" w:rsidRPr="00580B25" w:rsidRDefault="00764A9A" w:rsidP="00764A9A">
      <w:pPr>
        <w:widowControl w:val="0"/>
        <w:tabs>
          <w:tab w:val="left" w:pos="567"/>
        </w:tabs>
        <w:suppressAutoHyphens/>
        <w:ind w:firstLine="567"/>
        <w:jc w:val="both"/>
        <w:rPr>
          <w:bCs/>
          <w:sz w:val="26"/>
          <w:szCs w:val="26"/>
        </w:rPr>
      </w:pPr>
      <w:r w:rsidRPr="00580B25">
        <w:rPr>
          <w:bCs/>
          <w:sz w:val="26"/>
          <w:szCs w:val="26"/>
        </w:rPr>
        <w:t>12.2. Подрядчик гарантирует своевременное устранение недостатков и дефектов, выявленных самостоятельно либо Заказчиком при приемке работ и в период гарантийного срока эксплуатации результата выполненных работ.</w:t>
      </w:r>
    </w:p>
    <w:p w:rsidR="00764A9A" w:rsidRPr="00580B25" w:rsidRDefault="00764A9A" w:rsidP="00764A9A">
      <w:pPr>
        <w:widowControl w:val="0"/>
        <w:tabs>
          <w:tab w:val="left" w:pos="567"/>
        </w:tabs>
        <w:suppressAutoHyphens/>
        <w:ind w:firstLine="567"/>
        <w:jc w:val="both"/>
        <w:rPr>
          <w:bCs/>
          <w:sz w:val="26"/>
          <w:szCs w:val="26"/>
        </w:rPr>
      </w:pPr>
      <w:r w:rsidRPr="00580B25">
        <w:rPr>
          <w:bCs/>
          <w:sz w:val="26"/>
          <w:szCs w:val="26"/>
        </w:rPr>
        <w:t xml:space="preserve">12.3. </w:t>
      </w:r>
      <w:r w:rsidRPr="00580B25">
        <w:rPr>
          <w:sz w:val="26"/>
          <w:szCs w:val="26"/>
        </w:rPr>
        <w:t>Течение гарантийного срока прерывается на все время, на протяжении которого объект не мог эксплуатироваться Заказчиком вследствие недостатков (дефектов), за которые отвечает Подрядчик.</w:t>
      </w:r>
    </w:p>
    <w:p w:rsidR="00764A9A" w:rsidRPr="00580B25" w:rsidRDefault="00764A9A" w:rsidP="00764A9A">
      <w:pPr>
        <w:tabs>
          <w:tab w:val="left" w:pos="567"/>
        </w:tabs>
        <w:suppressAutoHyphens/>
        <w:ind w:right="-16" w:firstLine="540"/>
        <w:jc w:val="both"/>
        <w:rPr>
          <w:b/>
          <w:sz w:val="26"/>
          <w:szCs w:val="26"/>
        </w:rPr>
      </w:pPr>
    </w:p>
    <w:p w:rsidR="00764A9A" w:rsidRPr="00580B25" w:rsidRDefault="00764A9A" w:rsidP="00764A9A">
      <w:pPr>
        <w:tabs>
          <w:tab w:val="left" w:pos="567"/>
        </w:tabs>
        <w:suppressAutoHyphens/>
        <w:ind w:right="-16" w:firstLine="567"/>
        <w:jc w:val="both"/>
        <w:rPr>
          <w:b/>
          <w:sz w:val="26"/>
          <w:szCs w:val="26"/>
        </w:rPr>
      </w:pPr>
      <w:r w:rsidRPr="00580B25">
        <w:rPr>
          <w:b/>
          <w:sz w:val="26"/>
          <w:szCs w:val="26"/>
        </w:rPr>
        <w:t>13. Общие условия приемки выполненных работ</w:t>
      </w:r>
    </w:p>
    <w:p w:rsidR="00764A9A" w:rsidRPr="00580B25" w:rsidRDefault="00764A9A" w:rsidP="00764A9A">
      <w:pPr>
        <w:widowControl w:val="0"/>
        <w:tabs>
          <w:tab w:val="left" w:pos="567"/>
        </w:tabs>
        <w:suppressAutoHyphens/>
        <w:autoSpaceDE w:val="0"/>
        <w:autoSpaceDN w:val="0"/>
        <w:adjustRightInd w:val="0"/>
        <w:ind w:firstLine="567"/>
        <w:jc w:val="both"/>
        <w:rPr>
          <w:sz w:val="26"/>
          <w:szCs w:val="26"/>
        </w:rPr>
      </w:pPr>
      <w:r w:rsidRPr="00580B25">
        <w:rPr>
          <w:sz w:val="26"/>
          <w:szCs w:val="26"/>
        </w:rPr>
        <w:t xml:space="preserve">13.1. Заказчик имеет право осуществлять контроль состава, качества и объёмов выполняемых работ. </w:t>
      </w:r>
    </w:p>
    <w:p w:rsidR="00764A9A" w:rsidRPr="00580B25" w:rsidRDefault="00764A9A" w:rsidP="00764A9A">
      <w:pPr>
        <w:tabs>
          <w:tab w:val="left" w:pos="567"/>
        </w:tabs>
        <w:suppressAutoHyphens/>
        <w:ind w:right="-16" w:firstLine="567"/>
        <w:jc w:val="both"/>
        <w:rPr>
          <w:sz w:val="26"/>
          <w:szCs w:val="26"/>
        </w:rPr>
      </w:pPr>
      <w:r w:rsidRPr="00580B25">
        <w:rPr>
          <w:sz w:val="26"/>
          <w:szCs w:val="26"/>
        </w:rPr>
        <w:t>13.2. Ежемесячная приемка объемов выполненных работ производится в срок с 25 числа до окончания отчетного месяца в соответствии с требованиями постановления Российского статистического агентства от 11 ноября 1999 г. № 100 «Об утверждении унифицированных форм первичной учетной документации по учету работ в капитальном строительстве и ремонтно-строительных работ».</w:t>
      </w:r>
    </w:p>
    <w:p w:rsidR="00764A9A" w:rsidRPr="00580B25" w:rsidRDefault="00764A9A" w:rsidP="00764A9A">
      <w:pPr>
        <w:tabs>
          <w:tab w:val="left" w:pos="567"/>
        </w:tabs>
        <w:suppressAutoHyphens/>
        <w:autoSpaceDE w:val="0"/>
        <w:autoSpaceDN w:val="0"/>
        <w:adjustRightInd w:val="0"/>
        <w:ind w:right="-16" w:firstLine="567"/>
        <w:jc w:val="both"/>
        <w:rPr>
          <w:sz w:val="26"/>
          <w:szCs w:val="26"/>
        </w:rPr>
      </w:pPr>
      <w:r w:rsidRPr="00580B25">
        <w:rPr>
          <w:sz w:val="26"/>
          <w:szCs w:val="26"/>
        </w:rPr>
        <w:t>13.3. Приемка оборудования в эксплуатацию осуществляется в соответствии с требованиями гл.1 § 1.2. «Правил технической эксплуатации электрических станций и сетей РФ», утв. 2003 г. приемо-сдаточная документация оформляется в соответствии с требованиями ВСН 123-90 «Инструкция по оформлению приемо-сдаточной документации по электромонтажным работам».</w:t>
      </w:r>
    </w:p>
    <w:p w:rsidR="00764A9A" w:rsidRPr="00580B25" w:rsidRDefault="00764A9A" w:rsidP="00764A9A">
      <w:pPr>
        <w:tabs>
          <w:tab w:val="left" w:pos="567"/>
        </w:tabs>
        <w:suppressAutoHyphens/>
        <w:autoSpaceDE w:val="0"/>
        <w:autoSpaceDN w:val="0"/>
        <w:adjustRightInd w:val="0"/>
        <w:ind w:right="-16" w:firstLine="567"/>
        <w:jc w:val="both"/>
        <w:rPr>
          <w:sz w:val="26"/>
          <w:szCs w:val="26"/>
        </w:rPr>
      </w:pPr>
      <w:r w:rsidRPr="00580B25">
        <w:rPr>
          <w:sz w:val="26"/>
          <w:szCs w:val="26"/>
        </w:rPr>
        <w:t>13.4. Подрядчик предоставляет отдельные акты выполненных работ (оформленные по формам: КС-2, ПР-2, З-1) по отдельным объектам. Фактическое выполнение подтверждается фотоотчетом.</w:t>
      </w:r>
    </w:p>
    <w:p w:rsidR="00764A9A" w:rsidRPr="00580B25" w:rsidRDefault="00764A9A" w:rsidP="00764A9A">
      <w:pPr>
        <w:shd w:val="clear" w:color="auto" w:fill="FFFFFF"/>
        <w:tabs>
          <w:tab w:val="left" w:pos="567"/>
        </w:tabs>
        <w:suppressAutoHyphens/>
        <w:ind w:firstLine="567"/>
        <w:jc w:val="both"/>
        <w:rPr>
          <w:sz w:val="26"/>
          <w:szCs w:val="26"/>
        </w:rPr>
      </w:pPr>
      <w:r w:rsidRPr="00580B25">
        <w:rPr>
          <w:sz w:val="26"/>
          <w:szCs w:val="26"/>
        </w:rPr>
        <w:t>13.5. Приемка выполненных строительно-монтажных работ осуществляется строго после сдачи выполненных кадастровых работ, а также по факту приемки исполнительной документации СП и РЭС.</w:t>
      </w:r>
    </w:p>
    <w:p w:rsidR="00764A9A" w:rsidRPr="00580B25" w:rsidRDefault="00764A9A" w:rsidP="00764A9A">
      <w:pPr>
        <w:widowControl w:val="0"/>
        <w:tabs>
          <w:tab w:val="left" w:pos="567"/>
          <w:tab w:val="left" w:pos="993"/>
        </w:tabs>
        <w:ind w:firstLine="567"/>
        <w:jc w:val="both"/>
        <w:rPr>
          <w:sz w:val="26"/>
          <w:szCs w:val="26"/>
        </w:rPr>
      </w:pPr>
      <w:r w:rsidRPr="00580B25">
        <w:rPr>
          <w:sz w:val="26"/>
          <w:szCs w:val="26"/>
        </w:rPr>
        <w:t xml:space="preserve">13.6. Руководителем организации </w:t>
      </w:r>
      <w:r w:rsidR="00A30EFA" w:rsidRPr="00580B25">
        <w:rPr>
          <w:sz w:val="26"/>
          <w:szCs w:val="26"/>
        </w:rPr>
        <w:t xml:space="preserve">Подрядчика </w:t>
      </w:r>
      <w:r w:rsidRPr="00580B25">
        <w:rPr>
          <w:sz w:val="26"/>
          <w:szCs w:val="26"/>
        </w:rPr>
        <w:t>письменным указанием должно быть оформлено предоставление его работникам прав:</w:t>
      </w:r>
    </w:p>
    <w:p w:rsidR="00764A9A" w:rsidRPr="00580B25" w:rsidRDefault="00764A9A" w:rsidP="00764A9A">
      <w:pPr>
        <w:widowControl w:val="0"/>
        <w:numPr>
          <w:ilvl w:val="0"/>
          <w:numId w:val="4"/>
        </w:numPr>
        <w:tabs>
          <w:tab w:val="left" w:pos="567"/>
          <w:tab w:val="left" w:pos="993"/>
        </w:tabs>
        <w:ind w:left="0" w:firstLine="567"/>
        <w:contextualSpacing/>
        <w:jc w:val="both"/>
        <w:rPr>
          <w:sz w:val="26"/>
          <w:szCs w:val="26"/>
        </w:rPr>
      </w:pPr>
      <w:r w:rsidRPr="00580B25">
        <w:rPr>
          <w:sz w:val="26"/>
          <w:szCs w:val="26"/>
        </w:rPr>
        <w:t>выдающего наряд, распоряжение;</w:t>
      </w:r>
    </w:p>
    <w:p w:rsidR="00764A9A" w:rsidRPr="00580B25" w:rsidRDefault="00764A9A" w:rsidP="00764A9A">
      <w:pPr>
        <w:widowControl w:val="0"/>
        <w:numPr>
          <w:ilvl w:val="0"/>
          <w:numId w:val="4"/>
        </w:numPr>
        <w:tabs>
          <w:tab w:val="left" w:pos="567"/>
          <w:tab w:val="left" w:pos="993"/>
        </w:tabs>
        <w:ind w:left="0" w:firstLine="567"/>
        <w:contextualSpacing/>
        <w:jc w:val="both"/>
        <w:rPr>
          <w:sz w:val="26"/>
          <w:szCs w:val="26"/>
        </w:rPr>
      </w:pPr>
      <w:r w:rsidRPr="00580B25">
        <w:rPr>
          <w:sz w:val="26"/>
          <w:szCs w:val="26"/>
        </w:rPr>
        <w:t>ответственного производителя работ;</w:t>
      </w:r>
    </w:p>
    <w:p w:rsidR="00764A9A" w:rsidRPr="00580B25" w:rsidRDefault="00764A9A" w:rsidP="00764A9A">
      <w:pPr>
        <w:widowControl w:val="0"/>
        <w:numPr>
          <w:ilvl w:val="0"/>
          <w:numId w:val="4"/>
        </w:numPr>
        <w:tabs>
          <w:tab w:val="left" w:pos="567"/>
          <w:tab w:val="left" w:pos="993"/>
        </w:tabs>
        <w:ind w:left="0" w:firstLine="567"/>
        <w:contextualSpacing/>
        <w:jc w:val="both"/>
        <w:rPr>
          <w:sz w:val="26"/>
          <w:szCs w:val="26"/>
        </w:rPr>
      </w:pPr>
      <w:r w:rsidRPr="00580B25">
        <w:rPr>
          <w:sz w:val="26"/>
          <w:szCs w:val="26"/>
        </w:rPr>
        <w:t>производителя работ (наблюдающего);</w:t>
      </w:r>
    </w:p>
    <w:p w:rsidR="00764A9A" w:rsidRPr="00580B25" w:rsidRDefault="00764A9A" w:rsidP="00764A9A">
      <w:pPr>
        <w:widowControl w:val="0"/>
        <w:numPr>
          <w:ilvl w:val="0"/>
          <w:numId w:val="4"/>
        </w:numPr>
        <w:tabs>
          <w:tab w:val="left" w:pos="567"/>
          <w:tab w:val="left" w:pos="993"/>
        </w:tabs>
        <w:ind w:left="0" w:firstLine="567"/>
        <w:contextualSpacing/>
        <w:jc w:val="both"/>
        <w:rPr>
          <w:sz w:val="26"/>
        </w:rPr>
      </w:pPr>
      <w:r w:rsidRPr="00580B25">
        <w:rPr>
          <w:sz w:val="26"/>
          <w:szCs w:val="26"/>
        </w:rPr>
        <w:t>члена бригады;</w:t>
      </w:r>
    </w:p>
    <w:p w:rsidR="00764A9A" w:rsidRPr="00580B25" w:rsidRDefault="00764A9A" w:rsidP="00764A9A">
      <w:pPr>
        <w:widowControl w:val="0"/>
        <w:numPr>
          <w:ilvl w:val="0"/>
          <w:numId w:val="4"/>
        </w:numPr>
        <w:tabs>
          <w:tab w:val="left" w:pos="567"/>
          <w:tab w:val="left" w:pos="993"/>
        </w:tabs>
        <w:ind w:left="0" w:firstLine="567"/>
        <w:contextualSpacing/>
        <w:jc w:val="both"/>
        <w:rPr>
          <w:sz w:val="26"/>
        </w:rPr>
      </w:pPr>
      <w:r w:rsidRPr="00580B25">
        <w:rPr>
          <w:sz w:val="26"/>
          <w:szCs w:val="26"/>
        </w:rPr>
        <w:t>на выполнение работниками специальных работ (с записью в удостоверении);</w:t>
      </w:r>
    </w:p>
    <w:p w:rsidR="00764A9A" w:rsidRPr="00580B25" w:rsidRDefault="00764A9A" w:rsidP="00764A9A">
      <w:pPr>
        <w:widowControl w:val="0"/>
        <w:tabs>
          <w:tab w:val="left" w:pos="567"/>
          <w:tab w:val="left" w:pos="993"/>
        </w:tabs>
        <w:ind w:firstLine="567"/>
        <w:jc w:val="both"/>
        <w:rPr>
          <w:sz w:val="26"/>
          <w:szCs w:val="26"/>
        </w:rPr>
      </w:pPr>
      <w:r w:rsidRPr="00580B25">
        <w:rPr>
          <w:sz w:val="26"/>
          <w:szCs w:val="26"/>
        </w:rPr>
        <w:t>13.7 Обязательное выполнение персоналом межотраслевых правил по охране труда (правила безопасности) при эксплуатации электроустановок, правил пожарной безопасности, правил промышленной санитарии, правил устройства электроустановок.</w:t>
      </w:r>
    </w:p>
    <w:p w:rsidR="00764A9A" w:rsidRPr="00580B25" w:rsidRDefault="00764A9A" w:rsidP="00764A9A">
      <w:pPr>
        <w:widowControl w:val="0"/>
        <w:tabs>
          <w:tab w:val="left" w:pos="567"/>
          <w:tab w:val="left" w:pos="993"/>
        </w:tabs>
        <w:ind w:firstLine="567"/>
        <w:jc w:val="both"/>
        <w:rPr>
          <w:sz w:val="26"/>
          <w:szCs w:val="26"/>
        </w:rPr>
      </w:pPr>
      <w:r w:rsidRPr="00580B25">
        <w:rPr>
          <w:sz w:val="26"/>
          <w:szCs w:val="26"/>
        </w:rPr>
        <w:t>13.8. Перечень нормативно-правовых и нормативно-технических документов, знание которых обязательно для персонала:</w:t>
      </w:r>
    </w:p>
    <w:p w:rsidR="00764A9A" w:rsidRPr="00580B25" w:rsidRDefault="00764A9A" w:rsidP="00764A9A">
      <w:pPr>
        <w:widowControl w:val="0"/>
        <w:numPr>
          <w:ilvl w:val="0"/>
          <w:numId w:val="5"/>
        </w:numPr>
        <w:tabs>
          <w:tab w:val="left" w:pos="567"/>
          <w:tab w:val="left" w:pos="993"/>
        </w:tabs>
        <w:ind w:left="0" w:firstLine="567"/>
        <w:contextualSpacing/>
        <w:jc w:val="both"/>
        <w:rPr>
          <w:sz w:val="26"/>
          <w:szCs w:val="26"/>
        </w:rPr>
      </w:pPr>
      <w:r w:rsidRPr="00580B25">
        <w:rPr>
          <w:sz w:val="26"/>
          <w:szCs w:val="26"/>
        </w:rPr>
        <w:t xml:space="preserve">Правила по охране труда при эксплуатации электроустановок, утвержденные приказом Министерства труда и социальной защиты РФ от 24 июля 2013 г.      № 328н, </w:t>
      </w:r>
      <w:r w:rsidRPr="00580B25">
        <w:rPr>
          <w:sz w:val="26"/>
          <w:szCs w:val="26"/>
        </w:rPr>
        <w:lastRenderedPageBreak/>
        <w:t>зарегистрированные в Минюсте12.12.2013 г. № 30593;</w:t>
      </w:r>
    </w:p>
    <w:p w:rsidR="00764A9A" w:rsidRPr="00580B25" w:rsidRDefault="00764A9A" w:rsidP="00764A9A">
      <w:pPr>
        <w:widowControl w:val="0"/>
        <w:numPr>
          <w:ilvl w:val="0"/>
          <w:numId w:val="5"/>
        </w:numPr>
        <w:tabs>
          <w:tab w:val="left" w:pos="567"/>
          <w:tab w:val="left" w:pos="993"/>
        </w:tabs>
        <w:ind w:left="0" w:firstLine="567"/>
        <w:contextualSpacing/>
        <w:jc w:val="both"/>
        <w:rPr>
          <w:sz w:val="26"/>
          <w:szCs w:val="26"/>
        </w:rPr>
      </w:pPr>
      <w:r w:rsidRPr="00580B25">
        <w:rPr>
          <w:sz w:val="26"/>
          <w:szCs w:val="26"/>
        </w:rPr>
        <w:t>Правил по охране труда при работе на высоте (Приказ Минтруда России №155н от 28 марта 2014 г);</w:t>
      </w:r>
    </w:p>
    <w:p w:rsidR="00764A9A" w:rsidRPr="00580B25" w:rsidRDefault="00764A9A" w:rsidP="00764A9A">
      <w:pPr>
        <w:widowControl w:val="0"/>
        <w:numPr>
          <w:ilvl w:val="0"/>
          <w:numId w:val="5"/>
        </w:numPr>
        <w:tabs>
          <w:tab w:val="left" w:pos="567"/>
          <w:tab w:val="left" w:pos="993"/>
        </w:tabs>
        <w:ind w:left="0" w:firstLine="567"/>
        <w:contextualSpacing/>
        <w:jc w:val="both"/>
        <w:rPr>
          <w:sz w:val="26"/>
          <w:szCs w:val="26"/>
        </w:rPr>
      </w:pPr>
      <w:r w:rsidRPr="00580B25">
        <w:rPr>
          <w:sz w:val="26"/>
          <w:szCs w:val="26"/>
        </w:rPr>
        <w:t>Правила безопасности при работе с инстру</w:t>
      </w:r>
      <w:r w:rsidR="00D35C5E" w:rsidRPr="00580B25">
        <w:rPr>
          <w:sz w:val="26"/>
          <w:szCs w:val="26"/>
        </w:rPr>
        <w:t xml:space="preserve">ментами и приспособлениями </w:t>
      </w:r>
      <w:r w:rsidRPr="00580B25">
        <w:rPr>
          <w:sz w:val="26"/>
          <w:szCs w:val="26"/>
        </w:rPr>
        <w:t>СО 153-34.03-204);</w:t>
      </w:r>
    </w:p>
    <w:p w:rsidR="00764A9A" w:rsidRPr="00580B25" w:rsidRDefault="00764A9A" w:rsidP="00764A9A">
      <w:pPr>
        <w:widowControl w:val="0"/>
        <w:numPr>
          <w:ilvl w:val="0"/>
          <w:numId w:val="5"/>
        </w:numPr>
        <w:tabs>
          <w:tab w:val="left" w:pos="567"/>
          <w:tab w:val="left" w:pos="993"/>
        </w:tabs>
        <w:ind w:left="0" w:firstLine="567"/>
        <w:contextualSpacing/>
        <w:jc w:val="both"/>
        <w:rPr>
          <w:sz w:val="26"/>
          <w:szCs w:val="26"/>
        </w:rPr>
      </w:pPr>
      <w:r w:rsidRPr="00580B25">
        <w:rPr>
          <w:sz w:val="26"/>
          <w:szCs w:val="26"/>
        </w:rPr>
        <w:t>Инструкция по применению и испытанию средств защиты, используемых в электроустановках (СО 153-34.03.603-2003);</w:t>
      </w:r>
    </w:p>
    <w:p w:rsidR="00764A9A" w:rsidRPr="00580B25" w:rsidRDefault="00764A9A" w:rsidP="00764A9A">
      <w:pPr>
        <w:widowControl w:val="0"/>
        <w:numPr>
          <w:ilvl w:val="0"/>
          <w:numId w:val="5"/>
        </w:numPr>
        <w:tabs>
          <w:tab w:val="left" w:pos="567"/>
          <w:tab w:val="left" w:pos="993"/>
        </w:tabs>
        <w:ind w:left="0" w:firstLine="567"/>
        <w:contextualSpacing/>
        <w:jc w:val="both"/>
        <w:rPr>
          <w:sz w:val="26"/>
          <w:szCs w:val="26"/>
        </w:rPr>
      </w:pPr>
      <w:r w:rsidRPr="00580B25">
        <w:rPr>
          <w:sz w:val="26"/>
          <w:szCs w:val="26"/>
        </w:rPr>
        <w:t>Правила технической эксплуатации электри</w:t>
      </w:r>
      <w:r w:rsidR="00D35C5E" w:rsidRPr="00580B25">
        <w:rPr>
          <w:sz w:val="26"/>
          <w:szCs w:val="26"/>
        </w:rPr>
        <w:t xml:space="preserve">ческих станций и сетей РФ </w:t>
      </w:r>
      <w:r w:rsidRPr="00580B25">
        <w:rPr>
          <w:sz w:val="26"/>
          <w:szCs w:val="26"/>
        </w:rPr>
        <w:t>(СО 153-34.20.501-2003);</w:t>
      </w:r>
    </w:p>
    <w:p w:rsidR="00764A9A" w:rsidRPr="00580B25" w:rsidRDefault="00764A9A" w:rsidP="00764A9A">
      <w:pPr>
        <w:widowControl w:val="0"/>
        <w:numPr>
          <w:ilvl w:val="0"/>
          <w:numId w:val="5"/>
        </w:numPr>
        <w:tabs>
          <w:tab w:val="left" w:pos="567"/>
          <w:tab w:val="left" w:pos="993"/>
        </w:tabs>
        <w:ind w:left="0" w:firstLine="567"/>
        <w:contextualSpacing/>
        <w:jc w:val="both"/>
        <w:rPr>
          <w:sz w:val="26"/>
          <w:szCs w:val="26"/>
        </w:rPr>
      </w:pPr>
      <w:r w:rsidRPr="00580B25">
        <w:rPr>
          <w:sz w:val="26"/>
          <w:szCs w:val="26"/>
        </w:rPr>
        <w:t>Правила пожарной безопасности для энергетических предприятий                  (СО 34.03.301-00);</w:t>
      </w:r>
    </w:p>
    <w:p w:rsidR="00764A9A" w:rsidRPr="00580B25" w:rsidRDefault="00764A9A" w:rsidP="00764A9A">
      <w:pPr>
        <w:widowControl w:val="0"/>
        <w:numPr>
          <w:ilvl w:val="0"/>
          <w:numId w:val="5"/>
        </w:numPr>
        <w:tabs>
          <w:tab w:val="left" w:pos="567"/>
          <w:tab w:val="left" w:pos="993"/>
        </w:tabs>
        <w:ind w:left="0" w:firstLine="567"/>
        <w:contextualSpacing/>
        <w:jc w:val="both"/>
        <w:rPr>
          <w:sz w:val="26"/>
          <w:szCs w:val="26"/>
        </w:rPr>
      </w:pPr>
      <w:r w:rsidRPr="00580B25">
        <w:rPr>
          <w:sz w:val="26"/>
          <w:szCs w:val="26"/>
        </w:rPr>
        <w:t>Межотраслевая инструкция по оказанию первой помощи при несчастных случаях на производстве;</w:t>
      </w:r>
    </w:p>
    <w:p w:rsidR="00764A9A" w:rsidRPr="00580B25" w:rsidRDefault="00764A9A" w:rsidP="00764A9A">
      <w:pPr>
        <w:widowControl w:val="0"/>
        <w:numPr>
          <w:ilvl w:val="0"/>
          <w:numId w:val="5"/>
        </w:numPr>
        <w:tabs>
          <w:tab w:val="left" w:pos="567"/>
          <w:tab w:val="left" w:pos="993"/>
        </w:tabs>
        <w:ind w:left="0" w:firstLine="567"/>
        <w:contextualSpacing/>
        <w:jc w:val="both"/>
        <w:rPr>
          <w:sz w:val="26"/>
          <w:szCs w:val="26"/>
        </w:rPr>
      </w:pPr>
      <w:r w:rsidRPr="00580B25">
        <w:rPr>
          <w:sz w:val="26"/>
          <w:szCs w:val="26"/>
        </w:rPr>
        <w:t xml:space="preserve">Типовая инструкция по содержанию и применению первичных средств пожа- </w:t>
      </w:r>
    </w:p>
    <w:p w:rsidR="00764A9A" w:rsidRPr="00580B25" w:rsidRDefault="00764A9A" w:rsidP="00764A9A">
      <w:pPr>
        <w:widowControl w:val="0"/>
        <w:tabs>
          <w:tab w:val="left" w:pos="567"/>
          <w:tab w:val="left" w:pos="993"/>
        </w:tabs>
        <w:ind w:firstLine="567"/>
        <w:contextualSpacing/>
        <w:jc w:val="both"/>
        <w:rPr>
          <w:sz w:val="26"/>
          <w:szCs w:val="26"/>
        </w:rPr>
      </w:pPr>
      <w:r w:rsidRPr="00580B25">
        <w:rPr>
          <w:sz w:val="26"/>
          <w:szCs w:val="26"/>
        </w:rPr>
        <w:t>ротушения на объектах энергетической отрасли (СО 34.49.503);</w:t>
      </w:r>
    </w:p>
    <w:p w:rsidR="00764A9A" w:rsidRPr="00580B25" w:rsidRDefault="00764A9A" w:rsidP="00764A9A">
      <w:pPr>
        <w:widowControl w:val="0"/>
        <w:numPr>
          <w:ilvl w:val="0"/>
          <w:numId w:val="5"/>
        </w:numPr>
        <w:tabs>
          <w:tab w:val="left" w:pos="567"/>
          <w:tab w:val="left" w:pos="993"/>
        </w:tabs>
        <w:ind w:left="0" w:firstLine="567"/>
        <w:contextualSpacing/>
        <w:jc w:val="both"/>
        <w:rPr>
          <w:sz w:val="26"/>
          <w:szCs w:val="26"/>
        </w:rPr>
      </w:pPr>
      <w:r w:rsidRPr="00580B25">
        <w:rPr>
          <w:sz w:val="26"/>
          <w:szCs w:val="26"/>
        </w:rPr>
        <w:t xml:space="preserve">Правила устройства и безопасной эксплуатации грузоподъемных кранов         ПБ 10-382-00.    </w:t>
      </w:r>
    </w:p>
    <w:p w:rsidR="00764A9A" w:rsidRPr="00580B25" w:rsidRDefault="00764A9A" w:rsidP="00764A9A">
      <w:pPr>
        <w:widowControl w:val="0"/>
        <w:tabs>
          <w:tab w:val="left" w:pos="567"/>
        </w:tabs>
        <w:autoSpaceDE w:val="0"/>
        <w:autoSpaceDN w:val="0"/>
        <w:adjustRightInd w:val="0"/>
        <w:ind w:firstLine="567"/>
        <w:jc w:val="both"/>
        <w:rPr>
          <w:b/>
          <w:sz w:val="26"/>
          <w:szCs w:val="26"/>
        </w:rPr>
      </w:pPr>
    </w:p>
    <w:p w:rsidR="00764A9A" w:rsidRPr="00580B25" w:rsidRDefault="00764A9A" w:rsidP="00764A9A">
      <w:pPr>
        <w:tabs>
          <w:tab w:val="left" w:pos="567"/>
        </w:tabs>
        <w:suppressAutoHyphens/>
        <w:ind w:firstLine="134"/>
        <w:rPr>
          <w:sz w:val="26"/>
          <w:szCs w:val="26"/>
        </w:rPr>
      </w:pPr>
    </w:p>
    <w:p w:rsidR="00764A9A" w:rsidRPr="00580B25" w:rsidRDefault="00764A9A" w:rsidP="00764A9A">
      <w:pPr>
        <w:widowControl w:val="0"/>
        <w:tabs>
          <w:tab w:val="left" w:pos="567"/>
          <w:tab w:val="left" w:pos="900"/>
          <w:tab w:val="left" w:pos="1080"/>
        </w:tabs>
        <w:ind w:firstLine="540"/>
        <w:jc w:val="both"/>
        <w:rPr>
          <w:b/>
          <w:i/>
          <w:spacing w:val="-2"/>
          <w:sz w:val="26"/>
          <w:szCs w:val="26"/>
        </w:rPr>
      </w:pPr>
      <w:r w:rsidRPr="00580B25">
        <w:rPr>
          <w:b/>
          <w:i/>
          <w:spacing w:val="-2"/>
          <w:sz w:val="26"/>
          <w:szCs w:val="26"/>
        </w:rPr>
        <w:t xml:space="preserve">Приложение: </w:t>
      </w:r>
    </w:p>
    <w:p w:rsidR="00764A9A" w:rsidRPr="00580B25" w:rsidRDefault="00764A9A" w:rsidP="00764A9A">
      <w:pPr>
        <w:pStyle w:val="ab"/>
        <w:widowControl w:val="0"/>
        <w:numPr>
          <w:ilvl w:val="0"/>
          <w:numId w:val="35"/>
        </w:numPr>
        <w:tabs>
          <w:tab w:val="left" w:pos="567"/>
          <w:tab w:val="left" w:pos="900"/>
          <w:tab w:val="left" w:pos="1080"/>
        </w:tabs>
        <w:jc w:val="both"/>
        <w:rPr>
          <w:b/>
          <w:i/>
          <w:spacing w:val="-2"/>
          <w:sz w:val="26"/>
          <w:szCs w:val="26"/>
        </w:rPr>
      </w:pPr>
      <w:r w:rsidRPr="00580B25">
        <w:rPr>
          <w:i/>
          <w:spacing w:val="-2"/>
          <w:sz w:val="26"/>
          <w:szCs w:val="26"/>
        </w:rPr>
        <w:t>Регламент по координированию опор ВЛ и ТП в системе координат WGS-8;</w:t>
      </w:r>
    </w:p>
    <w:p w:rsidR="00764A9A" w:rsidRPr="00580B25" w:rsidRDefault="00764A9A" w:rsidP="00764A9A">
      <w:pPr>
        <w:pStyle w:val="ab"/>
        <w:widowControl w:val="0"/>
        <w:numPr>
          <w:ilvl w:val="0"/>
          <w:numId w:val="35"/>
        </w:numPr>
        <w:tabs>
          <w:tab w:val="left" w:pos="567"/>
          <w:tab w:val="left" w:pos="900"/>
          <w:tab w:val="left" w:pos="1080"/>
        </w:tabs>
        <w:jc w:val="both"/>
        <w:rPr>
          <w:i/>
          <w:spacing w:val="-2"/>
          <w:sz w:val="26"/>
          <w:szCs w:val="26"/>
        </w:rPr>
      </w:pPr>
      <w:r w:rsidRPr="00580B25">
        <w:rPr>
          <w:i/>
          <w:spacing w:val="-2"/>
          <w:sz w:val="26"/>
          <w:szCs w:val="26"/>
        </w:rPr>
        <w:t xml:space="preserve">Акт обследования;                </w:t>
      </w:r>
    </w:p>
    <w:p w:rsidR="00764A9A" w:rsidRPr="00580B25" w:rsidRDefault="00764A9A" w:rsidP="00764A9A">
      <w:pPr>
        <w:pStyle w:val="ab"/>
        <w:widowControl w:val="0"/>
        <w:numPr>
          <w:ilvl w:val="0"/>
          <w:numId w:val="35"/>
        </w:numPr>
        <w:tabs>
          <w:tab w:val="left" w:pos="567"/>
          <w:tab w:val="left" w:pos="900"/>
          <w:tab w:val="left" w:pos="1080"/>
        </w:tabs>
        <w:jc w:val="both"/>
        <w:rPr>
          <w:i/>
          <w:spacing w:val="-2"/>
          <w:sz w:val="26"/>
          <w:szCs w:val="26"/>
        </w:rPr>
      </w:pPr>
      <w:r w:rsidRPr="00580B25">
        <w:rPr>
          <w:i/>
          <w:spacing w:val="-2"/>
          <w:sz w:val="26"/>
          <w:szCs w:val="26"/>
        </w:rPr>
        <w:t xml:space="preserve">Методика определения сметной стоимости; </w:t>
      </w:r>
    </w:p>
    <w:p w:rsidR="00002921" w:rsidRPr="00580B25" w:rsidRDefault="00002921" w:rsidP="00764A9A">
      <w:pPr>
        <w:pStyle w:val="ab"/>
        <w:widowControl w:val="0"/>
        <w:numPr>
          <w:ilvl w:val="0"/>
          <w:numId w:val="35"/>
        </w:numPr>
        <w:tabs>
          <w:tab w:val="left" w:pos="567"/>
          <w:tab w:val="left" w:pos="900"/>
          <w:tab w:val="left" w:pos="1080"/>
        </w:tabs>
        <w:jc w:val="both"/>
        <w:rPr>
          <w:i/>
          <w:spacing w:val="-2"/>
          <w:sz w:val="26"/>
          <w:szCs w:val="26"/>
        </w:rPr>
      </w:pPr>
      <w:r w:rsidRPr="00580B25">
        <w:rPr>
          <w:i/>
          <w:spacing w:val="-2"/>
          <w:sz w:val="26"/>
          <w:szCs w:val="26"/>
        </w:rPr>
        <w:t>Сводный сметный расчет предельной стоимости закупки;</w:t>
      </w:r>
    </w:p>
    <w:p w:rsidR="00002921" w:rsidRPr="00580B25" w:rsidRDefault="00002921" w:rsidP="00764A9A">
      <w:pPr>
        <w:pStyle w:val="ab"/>
        <w:widowControl w:val="0"/>
        <w:numPr>
          <w:ilvl w:val="0"/>
          <w:numId w:val="35"/>
        </w:numPr>
        <w:tabs>
          <w:tab w:val="left" w:pos="567"/>
          <w:tab w:val="left" w:pos="900"/>
          <w:tab w:val="left" w:pos="1080"/>
        </w:tabs>
        <w:jc w:val="both"/>
        <w:rPr>
          <w:i/>
          <w:spacing w:val="-2"/>
          <w:sz w:val="26"/>
          <w:szCs w:val="26"/>
        </w:rPr>
      </w:pPr>
      <w:r w:rsidRPr="00580B25">
        <w:rPr>
          <w:i/>
          <w:spacing w:val="-2"/>
          <w:sz w:val="26"/>
          <w:szCs w:val="26"/>
        </w:rPr>
        <w:t>Опросный лист заказа КТП.</w:t>
      </w:r>
    </w:p>
    <w:p w:rsidR="00764A9A" w:rsidRPr="00580B25" w:rsidRDefault="00764A9A" w:rsidP="00764A9A">
      <w:pPr>
        <w:suppressAutoHyphens/>
        <w:ind w:firstLine="134"/>
        <w:rPr>
          <w:sz w:val="26"/>
          <w:szCs w:val="26"/>
        </w:rPr>
      </w:pPr>
      <w:bookmarkStart w:id="0" w:name="_GoBack"/>
      <w:bookmarkEnd w:id="0"/>
    </w:p>
    <w:sectPr w:rsidR="00764A9A" w:rsidRPr="00580B25" w:rsidSect="00FB51DE">
      <w:pgSz w:w="11906" w:h="16838"/>
      <w:pgMar w:top="719" w:right="746" w:bottom="539"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701B" w:rsidRDefault="003C701B" w:rsidP="00903C20">
      <w:r>
        <w:separator/>
      </w:r>
    </w:p>
  </w:endnote>
  <w:endnote w:type="continuationSeparator" w:id="0">
    <w:p w:rsidR="003C701B" w:rsidRDefault="003C701B" w:rsidP="009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701B" w:rsidRDefault="003C701B" w:rsidP="00903C20">
      <w:r>
        <w:separator/>
      </w:r>
    </w:p>
  </w:footnote>
  <w:footnote w:type="continuationSeparator" w:id="0">
    <w:p w:rsidR="003C701B" w:rsidRDefault="003C701B" w:rsidP="00903C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67BA2"/>
    <w:multiLevelType w:val="hybridMultilevel"/>
    <w:tmpl w:val="9262515C"/>
    <w:lvl w:ilvl="0" w:tplc="040A607C">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F4C02ED"/>
    <w:multiLevelType w:val="multilevel"/>
    <w:tmpl w:val="BF9C3FE4"/>
    <w:lvl w:ilvl="0">
      <w:start w:val="4"/>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 w15:restartNumberingAfterBreak="0">
    <w:nsid w:val="102B7405"/>
    <w:multiLevelType w:val="multilevel"/>
    <w:tmpl w:val="312EFCD6"/>
    <w:lvl w:ilvl="0">
      <w:start w:val="3"/>
      <w:numFmt w:val="decimal"/>
      <w:lvlText w:val="%1."/>
      <w:lvlJc w:val="left"/>
      <w:pPr>
        <w:tabs>
          <w:tab w:val="num" w:pos="420"/>
        </w:tabs>
        <w:ind w:left="420" w:hanging="420"/>
      </w:pPr>
      <w:rPr>
        <w:rFonts w:hint="default"/>
      </w:rPr>
    </w:lvl>
    <w:lvl w:ilvl="1">
      <w:start w:val="1"/>
      <w:numFmt w:val="decimal"/>
      <w:lvlText w:val="10.%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9B3224F"/>
    <w:multiLevelType w:val="multilevel"/>
    <w:tmpl w:val="2D767BD8"/>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C102B0"/>
    <w:multiLevelType w:val="multilevel"/>
    <w:tmpl w:val="6960ED42"/>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1288"/>
        </w:tabs>
        <w:ind w:left="1288" w:hanging="720"/>
      </w:pPr>
      <w:rPr>
        <w:rFonts w:hint="default"/>
        <w:b w:val="0"/>
        <w:i w:val="0"/>
        <w:iCs w:val="0"/>
        <w:color w:val="auto"/>
      </w:rPr>
    </w:lvl>
    <w:lvl w:ilvl="2">
      <w:start w:val="1"/>
      <w:numFmt w:val="decimal"/>
      <w:lvlText w:val="10.2.%3."/>
      <w:lvlJc w:val="left"/>
      <w:pPr>
        <w:tabs>
          <w:tab w:val="num" w:pos="1288"/>
        </w:tabs>
        <w:ind w:left="1288"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1B3D3100"/>
    <w:multiLevelType w:val="multilevel"/>
    <w:tmpl w:val="E7F0A4C0"/>
    <w:lvl w:ilvl="0">
      <w:start w:val="11"/>
      <w:numFmt w:val="decimal"/>
      <w:lvlText w:val="%1."/>
      <w:lvlJc w:val="left"/>
      <w:pPr>
        <w:ind w:left="525" w:hanging="525"/>
      </w:pPr>
      <w:rPr>
        <w:rFonts w:hint="default"/>
      </w:rPr>
    </w:lvl>
    <w:lvl w:ilvl="1">
      <w:start w:val="4"/>
      <w:numFmt w:val="decimal"/>
      <w:lvlText w:val="%1.%2."/>
      <w:lvlJc w:val="left"/>
      <w:pPr>
        <w:ind w:left="1855"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21E0B0F"/>
    <w:multiLevelType w:val="multilevel"/>
    <w:tmpl w:val="00F2967C"/>
    <w:lvl w:ilvl="0">
      <w:start w:val="6"/>
      <w:numFmt w:val="decimal"/>
      <w:lvlText w:val="%1."/>
      <w:lvlJc w:val="left"/>
      <w:pPr>
        <w:ind w:left="585" w:hanging="58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246609"/>
    <w:multiLevelType w:val="multilevel"/>
    <w:tmpl w:val="D916B86C"/>
    <w:lvl w:ilvl="0">
      <w:start w:val="11"/>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9" w15:restartNumberingAfterBreak="0">
    <w:nsid w:val="22391317"/>
    <w:multiLevelType w:val="multilevel"/>
    <w:tmpl w:val="16D662BE"/>
    <w:lvl w:ilvl="0">
      <w:start w:val="6"/>
      <w:numFmt w:val="decimal"/>
      <w:lvlText w:val="%1."/>
      <w:lvlJc w:val="left"/>
      <w:pPr>
        <w:ind w:left="390" w:hanging="390"/>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900280A"/>
    <w:multiLevelType w:val="multilevel"/>
    <w:tmpl w:val="9E26BF2E"/>
    <w:lvl w:ilvl="0">
      <w:start w:val="6"/>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2C462A02"/>
    <w:multiLevelType w:val="multilevel"/>
    <w:tmpl w:val="CA0E35B8"/>
    <w:lvl w:ilvl="0">
      <w:start w:val="6"/>
      <w:numFmt w:val="decimal"/>
      <w:lvlText w:val="%1."/>
      <w:lvlJc w:val="left"/>
      <w:pPr>
        <w:ind w:left="720" w:hanging="360"/>
      </w:pPr>
      <w:rPr>
        <w:rFonts w:hint="default"/>
      </w:rPr>
    </w:lvl>
    <w:lvl w:ilvl="1">
      <w:start w:val="1"/>
      <w:numFmt w:val="decimal"/>
      <w:isLgl/>
      <w:lvlText w:val="%1.%2"/>
      <w:lvlJc w:val="left"/>
      <w:pPr>
        <w:ind w:left="958" w:hanging="3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30C22CDA"/>
    <w:multiLevelType w:val="multilevel"/>
    <w:tmpl w:val="EB083400"/>
    <w:lvl w:ilvl="0">
      <w:start w:val="6"/>
      <w:numFmt w:val="decimal"/>
      <w:lvlText w:val="%1."/>
      <w:lvlJc w:val="left"/>
      <w:pPr>
        <w:ind w:left="585" w:hanging="585"/>
      </w:pPr>
      <w:rPr>
        <w:rFonts w:hint="default"/>
        <w:color w:val="auto"/>
      </w:rPr>
    </w:lvl>
    <w:lvl w:ilvl="1">
      <w:start w:val="8"/>
      <w:numFmt w:val="decimal"/>
      <w:lvlText w:val="%1.%2."/>
      <w:lvlJc w:val="left"/>
      <w:pPr>
        <w:ind w:left="1074" w:hanging="720"/>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2142" w:hanging="108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13" w15:restartNumberingAfterBreak="0">
    <w:nsid w:val="33EB0860"/>
    <w:multiLevelType w:val="hybridMultilevel"/>
    <w:tmpl w:val="2B861CCC"/>
    <w:lvl w:ilvl="0" w:tplc="2F3EB222">
      <w:start w:val="8"/>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45A1509"/>
    <w:multiLevelType w:val="hybridMultilevel"/>
    <w:tmpl w:val="BD3C2E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5ED7BBD"/>
    <w:multiLevelType w:val="multilevel"/>
    <w:tmpl w:val="7E9EFDF2"/>
    <w:lvl w:ilvl="0">
      <w:start w:val="15"/>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36A35495"/>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7" w15:restartNumberingAfterBreak="0">
    <w:nsid w:val="37643879"/>
    <w:multiLevelType w:val="hybridMultilevel"/>
    <w:tmpl w:val="851E552E"/>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9" w15:restartNumberingAfterBreak="0">
    <w:nsid w:val="39B1702E"/>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C107FB5"/>
    <w:multiLevelType w:val="hybridMultilevel"/>
    <w:tmpl w:val="4EAA3F60"/>
    <w:lvl w:ilvl="0" w:tplc="106C4DC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1"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30"/>
        </w:tabs>
        <w:ind w:left="143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22" w15:restartNumberingAfterBreak="0">
    <w:nsid w:val="3F874E3C"/>
    <w:multiLevelType w:val="hybridMultilevel"/>
    <w:tmpl w:val="5440A670"/>
    <w:lvl w:ilvl="0" w:tplc="106C4DC8">
      <w:start w:val="1"/>
      <w:numFmt w:val="bullet"/>
      <w:lvlText w:val=""/>
      <w:lvlJc w:val="left"/>
      <w:pPr>
        <w:ind w:left="1650" w:hanging="360"/>
      </w:pPr>
      <w:rPr>
        <w:rFonts w:ascii="Symbol" w:hAnsi="Symbol" w:hint="default"/>
      </w:rPr>
    </w:lvl>
    <w:lvl w:ilvl="1" w:tplc="04190003">
      <w:start w:val="1"/>
      <w:numFmt w:val="bullet"/>
      <w:lvlText w:val="o"/>
      <w:lvlJc w:val="left"/>
      <w:pPr>
        <w:ind w:left="2370" w:hanging="360"/>
      </w:pPr>
      <w:rPr>
        <w:rFonts w:ascii="Courier New" w:hAnsi="Courier New" w:cs="Courier New" w:hint="default"/>
      </w:rPr>
    </w:lvl>
    <w:lvl w:ilvl="2" w:tplc="04190005">
      <w:start w:val="1"/>
      <w:numFmt w:val="bullet"/>
      <w:lvlText w:val=""/>
      <w:lvlJc w:val="left"/>
      <w:pPr>
        <w:ind w:left="3090" w:hanging="360"/>
      </w:pPr>
      <w:rPr>
        <w:rFonts w:ascii="Wingdings" w:hAnsi="Wingdings" w:hint="default"/>
      </w:rPr>
    </w:lvl>
    <w:lvl w:ilvl="3" w:tplc="04190001">
      <w:start w:val="1"/>
      <w:numFmt w:val="bullet"/>
      <w:lvlText w:val=""/>
      <w:lvlJc w:val="left"/>
      <w:pPr>
        <w:ind w:left="3810" w:hanging="360"/>
      </w:pPr>
      <w:rPr>
        <w:rFonts w:ascii="Symbol" w:hAnsi="Symbol" w:hint="default"/>
      </w:rPr>
    </w:lvl>
    <w:lvl w:ilvl="4" w:tplc="04190003">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23" w15:restartNumberingAfterBreak="0">
    <w:nsid w:val="43A13CF3"/>
    <w:multiLevelType w:val="multilevel"/>
    <w:tmpl w:val="70366126"/>
    <w:lvl w:ilvl="0">
      <w:start w:val="8"/>
      <w:numFmt w:val="decimal"/>
      <w:lvlText w:val="%1."/>
      <w:lvlJc w:val="left"/>
      <w:pPr>
        <w:ind w:left="390" w:hanging="390"/>
      </w:pPr>
      <w:rPr>
        <w:rFonts w:hint="default"/>
      </w:rPr>
    </w:lvl>
    <w:lvl w:ilvl="1">
      <w:start w:val="1"/>
      <w:numFmt w:val="decimal"/>
      <w:lvlText w:val="%1.%2."/>
      <w:lvlJc w:val="left"/>
      <w:pPr>
        <w:ind w:left="1146"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4" w15:restartNumberingAfterBreak="0">
    <w:nsid w:val="440A0179"/>
    <w:multiLevelType w:val="hybridMultilevel"/>
    <w:tmpl w:val="5372C9F0"/>
    <w:lvl w:ilvl="0" w:tplc="106C4DC8">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25" w15:restartNumberingAfterBreak="0">
    <w:nsid w:val="455F033A"/>
    <w:multiLevelType w:val="hybridMultilevel"/>
    <w:tmpl w:val="48E4BA92"/>
    <w:lvl w:ilvl="0" w:tplc="2E1A2AC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15:restartNumberingAfterBreak="0">
    <w:nsid w:val="48FC3777"/>
    <w:multiLevelType w:val="singleLevel"/>
    <w:tmpl w:val="038C7032"/>
    <w:lvl w:ilvl="0">
      <w:numFmt w:val="bullet"/>
      <w:lvlText w:val="-"/>
      <w:lvlJc w:val="left"/>
      <w:pPr>
        <w:ind w:left="0" w:firstLine="0"/>
      </w:pPr>
    </w:lvl>
  </w:abstractNum>
  <w:abstractNum w:abstractNumId="27"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C163A71"/>
    <w:multiLevelType w:val="singleLevel"/>
    <w:tmpl w:val="D8FCBDD8"/>
    <w:lvl w:ilvl="0">
      <w:start w:val="1"/>
      <w:numFmt w:val="decimal"/>
      <w:lvlText w:val="1.2.%1."/>
      <w:lvlJc w:val="left"/>
      <w:pPr>
        <w:ind w:left="0" w:firstLine="0"/>
      </w:pPr>
      <w:rPr>
        <w:rFonts w:hint="default"/>
        <w:spacing w:val="0"/>
      </w:rPr>
    </w:lvl>
  </w:abstractNum>
  <w:abstractNum w:abstractNumId="29" w15:restartNumberingAfterBreak="0">
    <w:nsid w:val="51532B88"/>
    <w:multiLevelType w:val="hybridMultilevel"/>
    <w:tmpl w:val="5642AA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30411FB"/>
    <w:multiLevelType w:val="multilevel"/>
    <w:tmpl w:val="17405100"/>
    <w:lvl w:ilvl="0">
      <w:start w:val="6"/>
      <w:numFmt w:val="decimal"/>
      <w:lvlText w:val="%1"/>
      <w:lvlJc w:val="left"/>
      <w:pPr>
        <w:ind w:left="525" w:hanging="525"/>
      </w:pPr>
      <w:rPr>
        <w:rFonts w:hint="default"/>
        <w:color w:val="auto"/>
      </w:rPr>
    </w:lvl>
    <w:lvl w:ilvl="1">
      <w:start w:val="7"/>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31" w15:restartNumberingAfterBreak="0">
    <w:nsid w:val="59EA2991"/>
    <w:multiLevelType w:val="multilevel"/>
    <w:tmpl w:val="EC700F08"/>
    <w:lvl w:ilvl="0">
      <w:start w:val="9"/>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color w:val="auto"/>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32"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FA801D4"/>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4" w15:restartNumberingAfterBreak="0">
    <w:nsid w:val="636D0A0C"/>
    <w:multiLevelType w:val="multilevel"/>
    <w:tmpl w:val="1C46EBD4"/>
    <w:lvl w:ilvl="0">
      <w:start w:val="3"/>
      <w:numFmt w:val="decimal"/>
      <w:lvlText w:val="%1."/>
      <w:lvlJc w:val="left"/>
      <w:pPr>
        <w:ind w:left="480" w:hanging="480"/>
      </w:pPr>
      <w:rPr>
        <w:rFonts w:hint="default"/>
      </w:rPr>
    </w:lvl>
    <w:lvl w:ilvl="1">
      <w:start w:val="3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5A836F6"/>
    <w:multiLevelType w:val="hybridMultilevel"/>
    <w:tmpl w:val="608A270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5D4504E"/>
    <w:multiLevelType w:val="multilevel"/>
    <w:tmpl w:val="0C5ED260"/>
    <w:lvl w:ilvl="0">
      <w:start w:val="12"/>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8" w15:restartNumberingAfterBreak="0">
    <w:nsid w:val="68572CAF"/>
    <w:multiLevelType w:val="multilevel"/>
    <w:tmpl w:val="97EEF50E"/>
    <w:lvl w:ilvl="0">
      <w:start w:val="14"/>
      <w:numFmt w:val="decimal"/>
      <w:lvlText w:val="%1."/>
      <w:lvlJc w:val="left"/>
      <w:pPr>
        <w:ind w:left="480" w:hanging="480"/>
      </w:pPr>
      <w:rPr>
        <w:rFonts w:hint="default"/>
        <w:b/>
      </w:rPr>
    </w:lvl>
    <w:lvl w:ilvl="1">
      <w:start w:val="1"/>
      <w:numFmt w:val="decimal"/>
      <w:lvlText w:val="%1.%2."/>
      <w:lvlJc w:val="left"/>
      <w:pPr>
        <w:ind w:left="1005" w:hanging="480"/>
      </w:pPr>
      <w:rPr>
        <w:rFonts w:hint="default"/>
        <w:b w:val="0"/>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9" w15:restartNumberingAfterBreak="0">
    <w:nsid w:val="6B281BE7"/>
    <w:multiLevelType w:val="multilevel"/>
    <w:tmpl w:val="42F64834"/>
    <w:lvl w:ilvl="0">
      <w:start w:val="6"/>
      <w:numFmt w:val="decimal"/>
      <w:lvlText w:val="%1"/>
      <w:lvlJc w:val="left"/>
      <w:pPr>
        <w:ind w:left="525" w:hanging="525"/>
      </w:pPr>
      <w:rPr>
        <w:rFonts w:hint="default"/>
        <w:color w:val="auto"/>
      </w:rPr>
    </w:lvl>
    <w:lvl w:ilvl="1">
      <w:start w:val="4"/>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40" w15:restartNumberingAfterBreak="0">
    <w:nsid w:val="6EDB1A40"/>
    <w:multiLevelType w:val="hybridMultilevel"/>
    <w:tmpl w:val="95346054"/>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1" w15:restartNumberingAfterBreak="0">
    <w:nsid w:val="6F7C2EE8"/>
    <w:multiLevelType w:val="multilevel"/>
    <w:tmpl w:val="2F7E82DA"/>
    <w:lvl w:ilvl="0">
      <w:start w:val="11"/>
      <w:numFmt w:val="decimal"/>
      <w:lvlText w:val="%1."/>
      <w:lvlJc w:val="left"/>
      <w:pPr>
        <w:tabs>
          <w:tab w:val="num" w:pos="1410"/>
        </w:tabs>
        <w:ind w:left="1410" w:hanging="1410"/>
      </w:pPr>
      <w:rPr>
        <w:rFonts w:hint="default"/>
        <w:b/>
      </w:rPr>
    </w:lvl>
    <w:lvl w:ilvl="1">
      <w:start w:val="1"/>
      <w:numFmt w:val="decimal"/>
      <w:lvlText w:val="%1.%2."/>
      <w:lvlJc w:val="left"/>
      <w:pPr>
        <w:tabs>
          <w:tab w:val="num" w:pos="2403"/>
        </w:tabs>
        <w:ind w:left="2403" w:hanging="1410"/>
      </w:pPr>
      <w:rPr>
        <w:rFonts w:hint="default"/>
        <w:b w:val="0"/>
        <w:i w:val="0"/>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2" w15:restartNumberingAfterBreak="0">
    <w:nsid w:val="71E93569"/>
    <w:multiLevelType w:val="multilevel"/>
    <w:tmpl w:val="AF06F63E"/>
    <w:lvl w:ilvl="0">
      <w:start w:val="3"/>
      <w:numFmt w:val="decimal"/>
      <w:lvlText w:val="%1."/>
      <w:lvlJc w:val="left"/>
      <w:pPr>
        <w:tabs>
          <w:tab w:val="num" w:pos="420"/>
        </w:tabs>
        <w:ind w:left="420" w:hanging="420"/>
      </w:pPr>
      <w:rPr>
        <w:rFonts w:hint="default"/>
      </w:rPr>
    </w:lvl>
    <w:lvl w:ilvl="1">
      <w:start w:val="1"/>
      <w:numFmt w:val="decimal"/>
      <w:lvlText w:val="10.1.%2."/>
      <w:lvlJc w:val="left"/>
      <w:pPr>
        <w:tabs>
          <w:tab w:val="num" w:pos="720"/>
        </w:tabs>
        <w:ind w:left="720" w:hanging="720"/>
      </w:pPr>
      <w:rPr>
        <w:rFonts w:hint="default"/>
        <w:i w:val="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3" w15:restartNumberingAfterBreak="0">
    <w:nsid w:val="72493DA6"/>
    <w:multiLevelType w:val="multilevel"/>
    <w:tmpl w:val="4E54692A"/>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8"/>
        </w:tabs>
        <w:ind w:left="1978"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4" w15:restartNumberingAfterBreak="0">
    <w:nsid w:val="733C0306"/>
    <w:multiLevelType w:val="multilevel"/>
    <w:tmpl w:val="0AE68010"/>
    <w:lvl w:ilvl="0">
      <w:start w:val="3"/>
      <w:numFmt w:val="decimal"/>
      <w:lvlText w:val="%1."/>
      <w:lvlJc w:val="left"/>
      <w:pPr>
        <w:tabs>
          <w:tab w:val="num" w:pos="420"/>
        </w:tabs>
        <w:ind w:left="420" w:hanging="420"/>
      </w:pPr>
      <w:rPr>
        <w:rFonts w:hint="default"/>
      </w:rPr>
    </w:lvl>
    <w:lvl w:ilvl="1">
      <w:start w:val="3"/>
      <w:numFmt w:val="decimal"/>
      <w:lvlText w:val="10.%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5" w15:restartNumberingAfterBreak="0">
    <w:nsid w:val="78D1465E"/>
    <w:multiLevelType w:val="multilevel"/>
    <w:tmpl w:val="7A4C4AC8"/>
    <w:lvl w:ilvl="0">
      <w:start w:val="1"/>
      <w:numFmt w:val="decimal"/>
      <w:lvlText w:val="%1."/>
      <w:lvlJc w:val="left"/>
      <w:pPr>
        <w:tabs>
          <w:tab w:val="num" w:pos="900"/>
        </w:tabs>
        <w:ind w:left="900" w:hanging="360"/>
      </w:pPr>
    </w:lvl>
    <w:lvl w:ilvl="1">
      <w:start w:val="1"/>
      <w:numFmt w:val="decimal"/>
      <w:isLgl/>
      <w:lvlText w:val="%1.%2."/>
      <w:lvlJc w:val="left"/>
      <w:pPr>
        <w:tabs>
          <w:tab w:val="num" w:pos="1260"/>
        </w:tabs>
        <w:ind w:left="1260" w:hanging="72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620"/>
        </w:tabs>
        <w:ind w:left="1620" w:hanging="108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980"/>
        </w:tabs>
        <w:ind w:left="1980" w:hanging="144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2340"/>
        </w:tabs>
        <w:ind w:left="2340" w:hanging="1800"/>
      </w:pPr>
    </w:lvl>
    <w:lvl w:ilvl="8">
      <w:start w:val="1"/>
      <w:numFmt w:val="decimal"/>
      <w:isLgl/>
      <w:lvlText w:val="%1.%2.%3.%4.%5.%6.%7.%8.%9."/>
      <w:lvlJc w:val="left"/>
      <w:pPr>
        <w:tabs>
          <w:tab w:val="num" w:pos="2340"/>
        </w:tabs>
        <w:ind w:left="2340" w:hanging="1800"/>
      </w:pPr>
    </w:lvl>
  </w:abstractNum>
  <w:num w:numId="1">
    <w:abstractNumId w:val="0"/>
  </w:num>
  <w:num w:numId="2">
    <w:abstractNumId w:val="40"/>
  </w:num>
  <w:num w:numId="3">
    <w:abstractNumId w:val="17"/>
  </w:num>
  <w:num w:numId="4">
    <w:abstractNumId w:val="14"/>
  </w:num>
  <w:num w:numId="5">
    <w:abstractNumId w:val="29"/>
  </w:num>
  <w:num w:numId="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6"/>
  </w:num>
  <w:num w:numId="8">
    <w:abstractNumId w:val="4"/>
  </w:num>
  <w:num w:numId="9">
    <w:abstractNumId w:val="20"/>
  </w:num>
  <w:num w:numId="10">
    <w:abstractNumId w:val="24"/>
  </w:num>
  <w:num w:numId="11">
    <w:abstractNumId w:val="19"/>
  </w:num>
  <w:num w:numId="12">
    <w:abstractNumId w:val="22"/>
  </w:num>
  <w:num w:numId="13">
    <w:abstractNumId w:val="2"/>
  </w:num>
  <w:num w:numId="14">
    <w:abstractNumId w:val="42"/>
  </w:num>
  <w:num w:numId="15">
    <w:abstractNumId w:val="21"/>
  </w:num>
  <w:num w:numId="16">
    <w:abstractNumId w:val="43"/>
  </w:num>
  <w:num w:numId="17">
    <w:abstractNumId w:val="16"/>
  </w:num>
  <w:num w:numId="18">
    <w:abstractNumId w:val="5"/>
  </w:num>
  <w:num w:numId="19">
    <w:abstractNumId w:val="44"/>
  </w:num>
  <w:num w:numId="20">
    <w:abstractNumId w:val="41"/>
  </w:num>
  <w:num w:numId="21">
    <w:abstractNumId w:val="27"/>
  </w:num>
  <w:num w:numId="22">
    <w:abstractNumId w:val="35"/>
  </w:num>
  <w:num w:numId="23">
    <w:abstractNumId w:val="13"/>
  </w:num>
  <w:num w:numId="24">
    <w:abstractNumId w:val="23"/>
  </w:num>
  <w:num w:numId="25">
    <w:abstractNumId w:val="8"/>
  </w:num>
  <w:num w:numId="26">
    <w:abstractNumId w:val="6"/>
  </w:num>
  <w:num w:numId="27">
    <w:abstractNumId w:val="15"/>
  </w:num>
  <w:num w:numId="28">
    <w:abstractNumId w:val="9"/>
  </w:num>
  <w:num w:numId="29">
    <w:abstractNumId w:val="38"/>
  </w:num>
  <w:num w:numId="30">
    <w:abstractNumId w:val="33"/>
  </w:num>
  <w:num w:numId="31">
    <w:abstractNumId w:val="31"/>
  </w:num>
  <w:num w:numId="32">
    <w:abstractNumId w:val="37"/>
  </w:num>
  <w:num w:numId="33">
    <w:abstractNumId w:val="18"/>
  </w:num>
  <w:num w:numId="34">
    <w:abstractNumId w:val="34"/>
  </w:num>
  <w:num w:numId="35">
    <w:abstractNumId w:val="25"/>
  </w:num>
  <w:num w:numId="36">
    <w:abstractNumId w:val="11"/>
  </w:num>
  <w:num w:numId="37">
    <w:abstractNumId w:val="39"/>
  </w:num>
  <w:num w:numId="38">
    <w:abstractNumId w:val="12"/>
  </w:num>
  <w:num w:numId="39">
    <w:abstractNumId w:val="30"/>
  </w:num>
  <w:num w:numId="40">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32"/>
  </w:num>
  <w:num w:numId="43">
    <w:abstractNumId w:val="3"/>
  </w:num>
  <w:num w:numId="44">
    <w:abstractNumId w:val="7"/>
  </w:num>
  <w:num w:numId="45">
    <w:abstractNumId w:val="28"/>
  </w:num>
  <w:num w:numId="46">
    <w:abstractNumId w:val="2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531"/>
    <w:rsid w:val="0000065D"/>
    <w:rsid w:val="00002538"/>
    <w:rsid w:val="00002921"/>
    <w:rsid w:val="00002C07"/>
    <w:rsid w:val="0000739F"/>
    <w:rsid w:val="00010DB3"/>
    <w:rsid w:val="000142A9"/>
    <w:rsid w:val="0001565D"/>
    <w:rsid w:val="0001692F"/>
    <w:rsid w:val="0001789B"/>
    <w:rsid w:val="00017F00"/>
    <w:rsid w:val="000219A7"/>
    <w:rsid w:val="0002509F"/>
    <w:rsid w:val="00025684"/>
    <w:rsid w:val="00026186"/>
    <w:rsid w:val="00027045"/>
    <w:rsid w:val="000303F7"/>
    <w:rsid w:val="000333DD"/>
    <w:rsid w:val="000337C6"/>
    <w:rsid w:val="000356F0"/>
    <w:rsid w:val="000367EA"/>
    <w:rsid w:val="00040D43"/>
    <w:rsid w:val="000418D1"/>
    <w:rsid w:val="00041D60"/>
    <w:rsid w:val="00046F78"/>
    <w:rsid w:val="000554B0"/>
    <w:rsid w:val="0005705C"/>
    <w:rsid w:val="000615BE"/>
    <w:rsid w:val="000618EF"/>
    <w:rsid w:val="00067A5C"/>
    <w:rsid w:val="00071513"/>
    <w:rsid w:val="000720AC"/>
    <w:rsid w:val="0007214C"/>
    <w:rsid w:val="0007312B"/>
    <w:rsid w:val="000731B7"/>
    <w:rsid w:val="00075FAF"/>
    <w:rsid w:val="00076AA6"/>
    <w:rsid w:val="00082593"/>
    <w:rsid w:val="00084088"/>
    <w:rsid w:val="00090299"/>
    <w:rsid w:val="0009175D"/>
    <w:rsid w:val="00091EDB"/>
    <w:rsid w:val="000922A6"/>
    <w:rsid w:val="00094FD4"/>
    <w:rsid w:val="0009596D"/>
    <w:rsid w:val="000A0015"/>
    <w:rsid w:val="000A06CE"/>
    <w:rsid w:val="000A0A65"/>
    <w:rsid w:val="000A156A"/>
    <w:rsid w:val="000A3C9F"/>
    <w:rsid w:val="000A41C4"/>
    <w:rsid w:val="000A447E"/>
    <w:rsid w:val="000B0B47"/>
    <w:rsid w:val="000B15DE"/>
    <w:rsid w:val="000B180E"/>
    <w:rsid w:val="000B1A32"/>
    <w:rsid w:val="000B1C9B"/>
    <w:rsid w:val="000B2666"/>
    <w:rsid w:val="000B2DE3"/>
    <w:rsid w:val="000B3DC3"/>
    <w:rsid w:val="000B3E61"/>
    <w:rsid w:val="000B51D9"/>
    <w:rsid w:val="000B6909"/>
    <w:rsid w:val="000B779F"/>
    <w:rsid w:val="000C030A"/>
    <w:rsid w:val="000C0FAF"/>
    <w:rsid w:val="000C2361"/>
    <w:rsid w:val="000C3209"/>
    <w:rsid w:val="000C5F35"/>
    <w:rsid w:val="000C6BF4"/>
    <w:rsid w:val="000D2ADD"/>
    <w:rsid w:val="000D4410"/>
    <w:rsid w:val="000D597A"/>
    <w:rsid w:val="000D5AF3"/>
    <w:rsid w:val="000D5D14"/>
    <w:rsid w:val="000D6253"/>
    <w:rsid w:val="000D731C"/>
    <w:rsid w:val="000E0A62"/>
    <w:rsid w:val="000E43BB"/>
    <w:rsid w:val="000E49DA"/>
    <w:rsid w:val="000E5849"/>
    <w:rsid w:val="000E7C8C"/>
    <w:rsid w:val="000E7F55"/>
    <w:rsid w:val="000F06CA"/>
    <w:rsid w:val="000F0AAD"/>
    <w:rsid w:val="000F1D58"/>
    <w:rsid w:val="000F3E88"/>
    <w:rsid w:val="000F4C98"/>
    <w:rsid w:val="000F5416"/>
    <w:rsid w:val="000F6904"/>
    <w:rsid w:val="000F69FE"/>
    <w:rsid w:val="000F6D3E"/>
    <w:rsid w:val="000F6FA1"/>
    <w:rsid w:val="000F7171"/>
    <w:rsid w:val="001004DA"/>
    <w:rsid w:val="00101BF5"/>
    <w:rsid w:val="00103C54"/>
    <w:rsid w:val="00104E9F"/>
    <w:rsid w:val="00107D4B"/>
    <w:rsid w:val="00111AF3"/>
    <w:rsid w:val="00112E16"/>
    <w:rsid w:val="00113EC5"/>
    <w:rsid w:val="0011629C"/>
    <w:rsid w:val="00116CE5"/>
    <w:rsid w:val="001177A3"/>
    <w:rsid w:val="001205D2"/>
    <w:rsid w:val="00123436"/>
    <w:rsid w:val="001239ED"/>
    <w:rsid w:val="00124419"/>
    <w:rsid w:val="001255C1"/>
    <w:rsid w:val="00125EEC"/>
    <w:rsid w:val="00126D82"/>
    <w:rsid w:val="00127C4B"/>
    <w:rsid w:val="001304BE"/>
    <w:rsid w:val="001327E5"/>
    <w:rsid w:val="00133579"/>
    <w:rsid w:val="0013363A"/>
    <w:rsid w:val="00134F97"/>
    <w:rsid w:val="0013751C"/>
    <w:rsid w:val="00140E5C"/>
    <w:rsid w:val="00140F75"/>
    <w:rsid w:val="00141651"/>
    <w:rsid w:val="00142FA2"/>
    <w:rsid w:val="00145873"/>
    <w:rsid w:val="00145DA6"/>
    <w:rsid w:val="00146A2B"/>
    <w:rsid w:val="001474CC"/>
    <w:rsid w:val="00150501"/>
    <w:rsid w:val="00151697"/>
    <w:rsid w:val="00152DD4"/>
    <w:rsid w:val="00152ECE"/>
    <w:rsid w:val="00153E26"/>
    <w:rsid w:val="00154CCD"/>
    <w:rsid w:val="00154FF5"/>
    <w:rsid w:val="001565C6"/>
    <w:rsid w:val="001607B0"/>
    <w:rsid w:val="00160B5E"/>
    <w:rsid w:val="001637B4"/>
    <w:rsid w:val="00165C5E"/>
    <w:rsid w:val="0016604E"/>
    <w:rsid w:val="00166EA1"/>
    <w:rsid w:val="00167A2A"/>
    <w:rsid w:val="0017062D"/>
    <w:rsid w:val="00171ACA"/>
    <w:rsid w:val="00172D72"/>
    <w:rsid w:val="001748A2"/>
    <w:rsid w:val="0017707B"/>
    <w:rsid w:val="001800FB"/>
    <w:rsid w:val="00180352"/>
    <w:rsid w:val="0018578B"/>
    <w:rsid w:val="00186B68"/>
    <w:rsid w:val="001871EC"/>
    <w:rsid w:val="0018744C"/>
    <w:rsid w:val="001877BB"/>
    <w:rsid w:val="001933D1"/>
    <w:rsid w:val="001934AB"/>
    <w:rsid w:val="00193828"/>
    <w:rsid w:val="00196FF1"/>
    <w:rsid w:val="001A0EDC"/>
    <w:rsid w:val="001A3203"/>
    <w:rsid w:val="001A378E"/>
    <w:rsid w:val="001A4051"/>
    <w:rsid w:val="001A44EC"/>
    <w:rsid w:val="001A4F01"/>
    <w:rsid w:val="001A6A4E"/>
    <w:rsid w:val="001A7BF0"/>
    <w:rsid w:val="001B12F3"/>
    <w:rsid w:val="001B167A"/>
    <w:rsid w:val="001B2D20"/>
    <w:rsid w:val="001B3B51"/>
    <w:rsid w:val="001B50F1"/>
    <w:rsid w:val="001B5B5C"/>
    <w:rsid w:val="001B6FD6"/>
    <w:rsid w:val="001C0746"/>
    <w:rsid w:val="001C2343"/>
    <w:rsid w:val="001C51C7"/>
    <w:rsid w:val="001C5491"/>
    <w:rsid w:val="001D0B71"/>
    <w:rsid w:val="001D0EC0"/>
    <w:rsid w:val="001D47A7"/>
    <w:rsid w:val="001D4E14"/>
    <w:rsid w:val="001D7068"/>
    <w:rsid w:val="001D72DA"/>
    <w:rsid w:val="001D7350"/>
    <w:rsid w:val="001D7AB3"/>
    <w:rsid w:val="001E1E24"/>
    <w:rsid w:val="001E3EC7"/>
    <w:rsid w:val="001F144D"/>
    <w:rsid w:val="001F2928"/>
    <w:rsid w:val="001F33BB"/>
    <w:rsid w:val="001F3FE9"/>
    <w:rsid w:val="001F4A5D"/>
    <w:rsid w:val="001F63AA"/>
    <w:rsid w:val="001F7838"/>
    <w:rsid w:val="001F7D97"/>
    <w:rsid w:val="002001C0"/>
    <w:rsid w:val="00201A52"/>
    <w:rsid w:val="002030CC"/>
    <w:rsid w:val="00204B4E"/>
    <w:rsid w:val="00204EF2"/>
    <w:rsid w:val="002055E4"/>
    <w:rsid w:val="00207721"/>
    <w:rsid w:val="0021047D"/>
    <w:rsid w:val="002124FF"/>
    <w:rsid w:val="00213559"/>
    <w:rsid w:val="00216737"/>
    <w:rsid w:val="00216EDF"/>
    <w:rsid w:val="00220B0B"/>
    <w:rsid w:val="00223767"/>
    <w:rsid w:val="002237A4"/>
    <w:rsid w:val="00223A4E"/>
    <w:rsid w:val="0022400B"/>
    <w:rsid w:val="0022691D"/>
    <w:rsid w:val="0022695D"/>
    <w:rsid w:val="002332C8"/>
    <w:rsid w:val="002463A6"/>
    <w:rsid w:val="00251607"/>
    <w:rsid w:val="002532EE"/>
    <w:rsid w:val="00253BC5"/>
    <w:rsid w:val="0025581A"/>
    <w:rsid w:val="0025786E"/>
    <w:rsid w:val="00257FF8"/>
    <w:rsid w:val="002603F2"/>
    <w:rsid w:val="00262766"/>
    <w:rsid w:val="00262B45"/>
    <w:rsid w:val="00264FB0"/>
    <w:rsid w:val="002653C3"/>
    <w:rsid w:val="00276ACF"/>
    <w:rsid w:val="00280270"/>
    <w:rsid w:val="00280785"/>
    <w:rsid w:val="00282079"/>
    <w:rsid w:val="00282B88"/>
    <w:rsid w:val="0028479E"/>
    <w:rsid w:val="002852AD"/>
    <w:rsid w:val="00285501"/>
    <w:rsid w:val="0028606E"/>
    <w:rsid w:val="00286AEF"/>
    <w:rsid w:val="00290A9D"/>
    <w:rsid w:val="002938FD"/>
    <w:rsid w:val="002944C4"/>
    <w:rsid w:val="00294929"/>
    <w:rsid w:val="00294DA7"/>
    <w:rsid w:val="00295154"/>
    <w:rsid w:val="00295BF5"/>
    <w:rsid w:val="002A0F07"/>
    <w:rsid w:val="002A1F1A"/>
    <w:rsid w:val="002A22B2"/>
    <w:rsid w:val="002A34DA"/>
    <w:rsid w:val="002A40E3"/>
    <w:rsid w:val="002A4535"/>
    <w:rsid w:val="002A4A3A"/>
    <w:rsid w:val="002A58DC"/>
    <w:rsid w:val="002B13A7"/>
    <w:rsid w:val="002B1574"/>
    <w:rsid w:val="002B457E"/>
    <w:rsid w:val="002B557A"/>
    <w:rsid w:val="002B612E"/>
    <w:rsid w:val="002B61BB"/>
    <w:rsid w:val="002C046A"/>
    <w:rsid w:val="002C16BB"/>
    <w:rsid w:val="002C6C1C"/>
    <w:rsid w:val="002C764C"/>
    <w:rsid w:val="002D06F8"/>
    <w:rsid w:val="002D2333"/>
    <w:rsid w:val="002D36FF"/>
    <w:rsid w:val="002D3BA8"/>
    <w:rsid w:val="002D3D5F"/>
    <w:rsid w:val="002D41AA"/>
    <w:rsid w:val="002D6637"/>
    <w:rsid w:val="002E0BFB"/>
    <w:rsid w:val="002E1606"/>
    <w:rsid w:val="002E2AE8"/>
    <w:rsid w:val="002E5229"/>
    <w:rsid w:val="002E61FC"/>
    <w:rsid w:val="002F0794"/>
    <w:rsid w:val="002F0C4D"/>
    <w:rsid w:val="002F22C3"/>
    <w:rsid w:val="002F2C86"/>
    <w:rsid w:val="002F4556"/>
    <w:rsid w:val="00300443"/>
    <w:rsid w:val="00300D8C"/>
    <w:rsid w:val="00301BDF"/>
    <w:rsid w:val="00305695"/>
    <w:rsid w:val="003056AA"/>
    <w:rsid w:val="0031056A"/>
    <w:rsid w:val="00311114"/>
    <w:rsid w:val="003157E9"/>
    <w:rsid w:val="00315839"/>
    <w:rsid w:val="003202D6"/>
    <w:rsid w:val="00320637"/>
    <w:rsid w:val="0032109D"/>
    <w:rsid w:val="0032408F"/>
    <w:rsid w:val="00325AFD"/>
    <w:rsid w:val="00325FF4"/>
    <w:rsid w:val="00326445"/>
    <w:rsid w:val="00326AED"/>
    <w:rsid w:val="00327502"/>
    <w:rsid w:val="00327640"/>
    <w:rsid w:val="003303DA"/>
    <w:rsid w:val="00332ADD"/>
    <w:rsid w:val="00333450"/>
    <w:rsid w:val="00334150"/>
    <w:rsid w:val="003362B0"/>
    <w:rsid w:val="00337D73"/>
    <w:rsid w:val="00341B32"/>
    <w:rsid w:val="00342324"/>
    <w:rsid w:val="00342A6C"/>
    <w:rsid w:val="0034316F"/>
    <w:rsid w:val="00347D55"/>
    <w:rsid w:val="00350329"/>
    <w:rsid w:val="00353B49"/>
    <w:rsid w:val="0035459F"/>
    <w:rsid w:val="00355CD9"/>
    <w:rsid w:val="00357F5B"/>
    <w:rsid w:val="00360A43"/>
    <w:rsid w:val="0036213A"/>
    <w:rsid w:val="003647FE"/>
    <w:rsid w:val="00370D86"/>
    <w:rsid w:val="0037134E"/>
    <w:rsid w:val="0037272B"/>
    <w:rsid w:val="00375262"/>
    <w:rsid w:val="003808BB"/>
    <w:rsid w:val="00382BDF"/>
    <w:rsid w:val="00382C05"/>
    <w:rsid w:val="00383C8B"/>
    <w:rsid w:val="003850A3"/>
    <w:rsid w:val="00386777"/>
    <w:rsid w:val="003923C8"/>
    <w:rsid w:val="00392D35"/>
    <w:rsid w:val="00394A66"/>
    <w:rsid w:val="003A19F3"/>
    <w:rsid w:val="003A5B44"/>
    <w:rsid w:val="003A6EE8"/>
    <w:rsid w:val="003B0C5E"/>
    <w:rsid w:val="003B1491"/>
    <w:rsid w:val="003B1CE5"/>
    <w:rsid w:val="003B22E6"/>
    <w:rsid w:val="003B2E6F"/>
    <w:rsid w:val="003B31DF"/>
    <w:rsid w:val="003B38AA"/>
    <w:rsid w:val="003B4071"/>
    <w:rsid w:val="003B6F9A"/>
    <w:rsid w:val="003B74FD"/>
    <w:rsid w:val="003C2645"/>
    <w:rsid w:val="003C299B"/>
    <w:rsid w:val="003C61E1"/>
    <w:rsid w:val="003C6713"/>
    <w:rsid w:val="003C6887"/>
    <w:rsid w:val="003C701B"/>
    <w:rsid w:val="003C71DF"/>
    <w:rsid w:val="003C7EB1"/>
    <w:rsid w:val="003D0044"/>
    <w:rsid w:val="003D1056"/>
    <w:rsid w:val="003D2BBF"/>
    <w:rsid w:val="003D404A"/>
    <w:rsid w:val="003D5A2F"/>
    <w:rsid w:val="003E096A"/>
    <w:rsid w:val="003E207A"/>
    <w:rsid w:val="003E3541"/>
    <w:rsid w:val="003E5E98"/>
    <w:rsid w:val="003E706E"/>
    <w:rsid w:val="003E7E0B"/>
    <w:rsid w:val="003F0325"/>
    <w:rsid w:val="003F11B5"/>
    <w:rsid w:val="003F4F97"/>
    <w:rsid w:val="003F5087"/>
    <w:rsid w:val="003F5198"/>
    <w:rsid w:val="003F7547"/>
    <w:rsid w:val="004036A6"/>
    <w:rsid w:val="004038F0"/>
    <w:rsid w:val="0040416B"/>
    <w:rsid w:val="00405335"/>
    <w:rsid w:val="00406663"/>
    <w:rsid w:val="00407ABD"/>
    <w:rsid w:val="004107E3"/>
    <w:rsid w:val="0041255D"/>
    <w:rsid w:val="00414593"/>
    <w:rsid w:val="004163FB"/>
    <w:rsid w:val="00423C42"/>
    <w:rsid w:val="00424E0D"/>
    <w:rsid w:val="00424FA3"/>
    <w:rsid w:val="00426DC4"/>
    <w:rsid w:val="00432796"/>
    <w:rsid w:val="00435FA3"/>
    <w:rsid w:val="00437E0A"/>
    <w:rsid w:val="00440671"/>
    <w:rsid w:val="00440D9B"/>
    <w:rsid w:val="0044125C"/>
    <w:rsid w:val="00443B7B"/>
    <w:rsid w:val="00443E35"/>
    <w:rsid w:val="00444D25"/>
    <w:rsid w:val="00445EA4"/>
    <w:rsid w:val="00450694"/>
    <w:rsid w:val="004519D2"/>
    <w:rsid w:val="00451DBE"/>
    <w:rsid w:val="00454978"/>
    <w:rsid w:val="004615CA"/>
    <w:rsid w:val="004619CF"/>
    <w:rsid w:val="00461C47"/>
    <w:rsid w:val="00462AE8"/>
    <w:rsid w:val="00470464"/>
    <w:rsid w:val="0047074B"/>
    <w:rsid w:val="00470CEC"/>
    <w:rsid w:val="00472913"/>
    <w:rsid w:val="004746C7"/>
    <w:rsid w:val="00482C91"/>
    <w:rsid w:val="00486D27"/>
    <w:rsid w:val="00491B75"/>
    <w:rsid w:val="00492887"/>
    <w:rsid w:val="00493E0D"/>
    <w:rsid w:val="00495968"/>
    <w:rsid w:val="00496B19"/>
    <w:rsid w:val="0049713C"/>
    <w:rsid w:val="004978B2"/>
    <w:rsid w:val="004A0CD1"/>
    <w:rsid w:val="004A12CA"/>
    <w:rsid w:val="004A2672"/>
    <w:rsid w:val="004A2A33"/>
    <w:rsid w:val="004A2A47"/>
    <w:rsid w:val="004A2AE0"/>
    <w:rsid w:val="004A3206"/>
    <w:rsid w:val="004A75F8"/>
    <w:rsid w:val="004B0987"/>
    <w:rsid w:val="004B0C3B"/>
    <w:rsid w:val="004B1EE7"/>
    <w:rsid w:val="004B2DD7"/>
    <w:rsid w:val="004B5908"/>
    <w:rsid w:val="004C0794"/>
    <w:rsid w:val="004C0F0B"/>
    <w:rsid w:val="004C2067"/>
    <w:rsid w:val="004C4133"/>
    <w:rsid w:val="004C4A3C"/>
    <w:rsid w:val="004C5A05"/>
    <w:rsid w:val="004C681D"/>
    <w:rsid w:val="004D0AEA"/>
    <w:rsid w:val="004D35A2"/>
    <w:rsid w:val="004D4A00"/>
    <w:rsid w:val="004D546D"/>
    <w:rsid w:val="004D63A7"/>
    <w:rsid w:val="004E0FD7"/>
    <w:rsid w:val="004E3A8E"/>
    <w:rsid w:val="004E597C"/>
    <w:rsid w:val="004E5D1F"/>
    <w:rsid w:val="004F1F8B"/>
    <w:rsid w:val="004F35BB"/>
    <w:rsid w:val="004F36A8"/>
    <w:rsid w:val="004F4B46"/>
    <w:rsid w:val="004F633D"/>
    <w:rsid w:val="004F7EDC"/>
    <w:rsid w:val="004F7F16"/>
    <w:rsid w:val="005017F6"/>
    <w:rsid w:val="005057D3"/>
    <w:rsid w:val="00507C78"/>
    <w:rsid w:val="00510568"/>
    <w:rsid w:val="00511BD9"/>
    <w:rsid w:val="005135BA"/>
    <w:rsid w:val="00513EFB"/>
    <w:rsid w:val="005172D8"/>
    <w:rsid w:val="00520DB2"/>
    <w:rsid w:val="00521D31"/>
    <w:rsid w:val="00523C2D"/>
    <w:rsid w:val="00526183"/>
    <w:rsid w:val="005262F5"/>
    <w:rsid w:val="005302C0"/>
    <w:rsid w:val="00530824"/>
    <w:rsid w:val="00531C5F"/>
    <w:rsid w:val="00531EA9"/>
    <w:rsid w:val="00533AA6"/>
    <w:rsid w:val="00534947"/>
    <w:rsid w:val="0053503B"/>
    <w:rsid w:val="00536184"/>
    <w:rsid w:val="00536890"/>
    <w:rsid w:val="00540577"/>
    <w:rsid w:val="00540F3A"/>
    <w:rsid w:val="0054269F"/>
    <w:rsid w:val="00543B7C"/>
    <w:rsid w:val="00544488"/>
    <w:rsid w:val="00544FF8"/>
    <w:rsid w:val="00547C16"/>
    <w:rsid w:val="0055026E"/>
    <w:rsid w:val="00551D32"/>
    <w:rsid w:val="0055687B"/>
    <w:rsid w:val="005569A6"/>
    <w:rsid w:val="00560AF0"/>
    <w:rsid w:val="005619A5"/>
    <w:rsid w:val="0056400E"/>
    <w:rsid w:val="005643B3"/>
    <w:rsid w:val="00564A51"/>
    <w:rsid w:val="00566192"/>
    <w:rsid w:val="0056674E"/>
    <w:rsid w:val="00573471"/>
    <w:rsid w:val="0057572E"/>
    <w:rsid w:val="00576E57"/>
    <w:rsid w:val="00580297"/>
    <w:rsid w:val="005802E3"/>
    <w:rsid w:val="00580B25"/>
    <w:rsid w:val="005834F4"/>
    <w:rsid w:val="00583C7B"/>
    <w:rsid w:val="00585D20"/>
    <w:rsid w:val="00591DEB"/>
    <w:rsid w:val="005947D3"/>
    <w:rsid w:val="005964A1"/>
    <w:rsid w:val="00597F26"/>
    <w:rsid w:val="005A13E5"/>
    <w:rsid w:val="005A1643"/>
    <w:rsid w:val="005A6259"/>
    <w:rsid w:val="005A6B7A"/>
    <w:rsid w:val="005B2265"/>
    <w:rsid w:val="005B2316"/>
    <w:rsid w:val="005B2464"/>
    <w:rsid w:val="005B2AF5"/>
    <w:rsid w:val="005B369F"/>
    <w:rsid w:val="005B557D"/>
    <w:rsid w:val="005C3B62"/>
    <w:rsid w:val="005C4A42"/>
    <w:rsid w:val="005C754D"/>
    <w:rsid w:val="005D0849"/>
    <w:rsid w:val="005D15CD"/>
    <w:rsid w:val="005D16C3"/>
    <w:rsid w:val="005D27BB"/>
    <w:rsid w:val="005D4E8E"/>
    <w:rsid w:val="005D5DC2"/>
    <w:rsid w:val="005E1070"/>
    <w:rsid w:val="005E11D8"/>
    <w:rsid w:val="005E1C75"/>
    <w:rsid w:val="005E2733"/>
    <w:rsid w:val="005E3E2F"/>
    <w:rsid w:val="005E42F4"/>
    <w:rsid w:val="005E45FB"/>
    <w:rsid w:val="005E52D1"/>
    <w:rsid w:val="005E642D"/>
    <w:rsid w:val="005E7E56"/>
    <w:rsid w:val="005F0CC5"/>
    <w:rsid w:val="005F158C"/>
    <w:rsid w:val="005F3BFF"/>
    <w:rsid w:val="005F57E9"/>
    <w:rsid w:val="005F69BD"/>
    <w:rsid w:val="005F7DFE"/>
    <w:rsid w:val="00602CAD"/>
    <w:rsid w:val="00605303"/>
    <w:rsid w:val="00613A51"/>
    <w:rsid w:val="006140C6"/>
    <w:rsid w:val="00615187"/>
    <w:rsid w:val="0061627C"/>
    <w:rsid w:val="00616497"/>
    <w:rsid w:val="0062102F"/>
    <w:rsid w:val="006210F6"/>
    <w:rsid w:val="0062425B"/>
    <w:rsid w:val="00625FD1"/>
    <w:rsid w:val="0062779A"/>
    <w:rsid w:val="00627E3A"/>
    <w:rsid w:val="00627E93"/>
    <w:rsid w:val="0063051B"/>
    <w:rsid w:val="00630E6A"/>
    <w:rsid w:val="00634D52"/>
    <w:rsid w:val="00634DD7"/>
    <w:rsid w:val="0063654B"/>
    <w:rsid w:val="00640A02"/>
    <w:rsid w:val="00640F15"/>
    <w:rsid w:val="00643F75"/>
    <w:rsid w:val="00644228"/>
    <w:rsid w:val="00645EF9"/>
    <w:rsid w:val="00646274"/>
    <w:rsid w:val="0064640E"/>
    <w:rsid w:val="00647466"/>
    <w:rsid w:val="00651C27"/>
    <w:rsid w:val="00652B01"/>
    <w:rsid w:val="00652C7A"/>
    <w:rsid w:val="0065453C"/>
    <w:rsid w:val="00654960"/>
    <w:rsid w:val="00655FA2"/>
    <w:rsid w:val="006578ED"/>
    <w:rsid w:val="00662244"/>
    <w:rsid w:val="00663FA5"/>
    <w:rsid w:val="006671C3"/>
    <w:rsid w:val="00670816"/>
    <w:rsid w:val="00671697"/>
    <w:rsid w:val="00671F41"/>
    <w:rsid w:val="006729E7"/>
    <w:rsid w:val="006734B1"/>
    <w:rsid w:val="006750F6"/>
    <w:rsid w:val="00675D50"/>
    <w:rsid w:val="0067640D"/>
    <w:rsid w:val="00676585"/>
    <w:rsid w:val="00677773"/>
    <w:rsid w:val="00677D1C"/>
    <w:rsid w:val="0068042A"/>
    <w:rsid w:val="00680940"/>
    <w:rsid w:val="00681AE8"/>
    <w:rsid w:val="00682769"/>
    <w:rsid w:val="00684028"/>
    <w:rsid w:val="00685100"/>
    <w:rsid w:val="006903B5"/>
    <w:rsid w:val="00690CB7"/>
    <w:rsid w:val="006910D3"/>
    <w:rsid w:val="006913A6"/>
    <w:rsid w:val="006914E4"/>
    <w:rsid w:val="00692B1D"/>
    <w:rsid w:val="00694481"/>
    <w:rsid w:val="00695800"/>
    <w:rsid w:val="00695ACA"/>
    <w:rsid w:val="00695D93"/>
    <w:rsid w:val="006968CF"/>
    <w:rsid w:val="006A0262"/>
    <w:rsid w:val="006A63A2"/>
    <w:rsid w:val="006A6EBE"/>
    <w:rsid w:val="006B2C9C"/>
    <w:rsid w:val="006B2D3F"/>
    <w:rsid w:val="006B3412"/>
    <w:rsid w:val="006B6ED0"/>
    <w:rsid w:val="006C0224"/>
    <w:rsid w:val="006C0A71"/>
    <w:rsid w:val="006C1269"/>
    <w:rsid w:val="006D251F"/>
    <w:rsid w:val="006D3247"/>
    <w:rsid w:val="006D3F16"/>
    <w:rsid w:val="006D70AE"/>
    <w:rsid w:val="006E0CE3"/>
    <w:rsid w:val="006E2DA4"/>
    <w:rsid w:val="006E36E8"/>
    <w:rsid w:val="006E57BA"/>
    <w:rsid w:val="006E5901"/>
    <w:rsid w:val="006E5D66"/>
    <w:rsid w:val="006E616D"/>
    <w:rsid w:val="006E6A73"/>
    <w:rsid w:val="006F03DF"/>
    <w:rsid w:val="006F086C"/>
    <w:rsid w:val="006F3981"/>
    <w:rsid w:val="00700E51"/>
    <w:rsid w:val="0070262E"/>
    <w:rsid w:val="00705494"/>
    <w:rsid w:val="007064C8"/>
    <w:rsid w:val="007106F9"/>
    <w:rsid w:val="007133CF"/>
    <w:rsid w:val="00713F3A"/>
    <w:rsid w:val="0071427A"/>
    <w:rsid w:val="007164BA"/>
    <w:rsid w:val="007179A7"/>
    <w:rsid w:val="00717E23"/>
    <w:rsid w:val="00721C05"/>
    <w:rsid w:val="00724C55"/>
    <w:rsid w:val="00727234"/>
    <w:rsid w:val="00730A15"/>
    <w:rsid w:val="0074110A"/>
    <w:rsid w:val="00741EFE"/>
    <w:rsid w:val="00742198"/>
    <w:rsid w:val="00742E54"/>
    <w:rsid w:val="00745077"/>
    <w:rsid w:val="0074607A"/>
    <w:rsid w:val="00746918"/>
    <w:rsid w:val="00746B51"/>
    <w:rsid w:val="00746D7D"/>
    <w:rsid w:val="00751C7F"/>
    <w:rsid w:val="00752461"/>
    <w:rsid w:val="00752A1B"/>
    <w:rsid w:val="00752CBC"/>
    <w:rsid w:val="007546F9"/>
    <w:rsid w:val="00755E54"/>
    <w:rsid w:val="00761AF6"/>
    <w:rsid w:val="007632A5"/>
    <w:rsid w:val="0076341B"/>
    <w:rsid w:val="00764A9A"/>
    <w:rsid w:val="00765E05"/>
    <w:rsid w:val="007663A0"/>
    <w:rsid w:val="007663EA"/>
    <w:rsid w:val="00767460"/>
    <w:rsid w:val="007675B5"/>
    <w:rsid w:val="007710E3"/>
    <w:rsid w:val="007729FD"/>
    <w:rsid w:val="0077302B"/>
    <w:rsid w:val="00773FEF"/>
    <w:rsid w:val="0077487F"/>
    <w:rsid w:val="00774A4E"/>
    <w:rsid w:val="007755C4"/>
    <w:rsid w:val="00775DE5"/>
    <w:rsid w:val="00777D67"/>
    <w:rsid w:val="0078160C"/>
    <w:rsid w:val="007832CD"/>
    <w:rsid w:val="0078401D"/>
    <w:rsid w:val="007847B9"/>
    <w:rsid w:val="00785007"/>
    <w:rsid w:val="00785962"/>
    <w:rsid w:val="0078654A"/>
    <w:rsid w:val="00786B3A"/>
    <w:rsid w:val="00786D52"/>
    <w:rsid w:val="00787EE2"/>
    <w:rsid w:val="00787F19"/>
    <w:rsid w:val="00793445"/>
    <w:rsid w:val="007946AB"/>
    <w:rsid w:val="007964A9"/>
    <w:rsid w:val="00797386"/>
    <w:rsid w:val="007A0377"/>
    <w:rsid w:val="007A157F"/>
    <w:rsid w:val="007A15F5"/>
    <w:rsid w:val="007A28CA"/>
    <w:rsid w:val="007A410F"/>
    <w:rsid w:val="007A4F5A"/>
    <w:rsid w:val="007A7BAC"/>
    <w:rsid w:val="007B415E"/>
    <w:rsid w:val="007B5927"/>
    <w:rsid w:val="007B69D2"/>
    <w:rsid w:val="007B753E"/>
    <w:rsid w:val="007C111C"/>
    <w:rsid w:val="007C4BCE"/>
    <w:rsid w:val="007C5A10"/>
    <w:rsid w:val="007C7B67"/>
    <w:rsid w:val="007D1FAA"/>
    <w:rsid w:val="007D364B"/>
    <w:rsid w:val="007D4BDD"/>
    <w:rsid w:val="007D78EE"/>
    <w:rsid w:val="007D7F88"/>
    <w:rsid w:val="007E2088"/>
    <w:rsid w:val="007E4C4E"/>
    <w:rsid w:val="007F055E"/>
    <w:rsid w:val="007F083B"/>
    <w:rsid w:val="007F3FD1"/>
    <w:rsid w:val="007F65F2"/>
    <w:rsid w:val="00800B49"/>
    <w:rsid w:val="00801916"/>
    <w:rsid w:val="0080312C"/>
    <w:rsid w:val="008055C0"/>
    <w:rsid w:val="00806466"/>
    <w:rsid w:val="00806D4E"/>
    <w:rsid w:val="008077A8"/>
    <w:rsid w:val="00811145"/>
    <w:rsid w:val="00812968"/>
    <w:rsid w:val="008162A7"/>
    <w:rsid w:val="008170B2"/>
    <w:rsid w:val="00820368"/>
    <w:rsid w:val="00820CA9"/>
    <w:rsid w:val="00823958"/>
    <w:rsid w:val="00823C86"/>
    <w:rsid w:val="00825C1F"/>
    <w:rsid w:val="0083243E"/>
    <w:rsid w:val="00834D99"/>
    <w:rsid w:val="00835094"/>
    <w:rsid w:val="0084121B"/>
    <w:rsid w:val="008426A8"/>
    <w:rsid w:val="00842EBD"/>
    <w:rsid w:val="00843C6F"/>
    <w:rsid w:val="00845659"/>
    <w:rsid w:val="00845A66"/>
    <w:rsid w:val="00845A83"/>
    <w:rsid w:val="00845FC9"/>
    <w:rsid w:val="00845FD4"/>
    <w:rsid w:val="0084617C"/>
    <w:rsid w:val="008468A5"/>
    <w:rsid w:val="00846C53"/>
    <w:rsid w:val="00847C61"/>
    <w:rsid w:val="00851CA6"/>
    <w:rsid w:val="00851E81"/>
    <w:rsid w:val="008574A1"/>
    <w:rsid w:val="00860079"/>
    <w:rsid w:val="00860B28"/>
    <w:rsid w:val="00860F8D"/>
    <w:rsid w:val="00861073"/>
    <w:rsid w:val="00862709"/>
    <w:rsid w:val="00863750"/>
    <w:rsid w:val="008645CA"/>
    <w:rsid w:val="00864D28"/>
    <w:rsid w:val="0086557C"/>
    <w:rsid w:val="008662A5"/>
    <w:rsid w:val="00867033"/>
    <w:rsid w:val="00872642"/>
    <w:rsid w:val="00875554"/>
    <w:rsid w:val="008774B2"/>
    <w:rsid w:val="008800AD"/>
    <w:rsid w:val="00880456"/>
    <w:rsid w:val="0088096E"/>
    <w:rsid w:val="00880ECC"/>
    <w:rsid w:val="00881D5F"/>
    <w:rsid w:val="008834A2"/>
    <w:rsid w:val="008861A9"/>
    <w:rsid w:val="008868A6"/>
    <w:rsid w:val="0089193B"/>
    <w:rsid w:val="00892FD5"/>
    <w:rsid w:val="008945EF"/>
    <w:rsid w:val="008A11C6"/>
    <w:rsid w:val="008A3326"/>
    <w:rsid w:val="008A4205"/>
    <w:rsid w:val="008A4F24"/>
    <w:rsid w:val="008B0777"/>
    <w:rsid w:val="008B0FE0"/>
    <w:rsid w:val="008B1A6C"/>
    <w:rsid w:val="008B7C88"/>
    <w:rsid w:val="008C1344"/>
    <w:rsid w:val="008C2CEE"/>
    <w:rsid w:val="008C4E96"/>
    <w:rsid w:val="008C759E"/>
    <w:rsid w:val="008D1BDC"/>
    <w:rsid w:val="008D3BB6"/>
    <w:rsid w:val="008D3D6C"/>
    <w:rsid w:val="008D556C"/>
    <w:rsid w:val="008E0476"/>
    <w:rsid w:val="008E0EED"/>
    <w:rsid w:val="008E587E"/>
    <w:rsid w:val="008E6256"/>
    <w:rsid w:val="008E768C"/>
    <w:rsid w:val="008E7759"/>
    <w:rsid w:val="008E7AA1"/>
    <w:rsid w:val="008F0CC1"/>
    <w:rsid w:val="008F0D04"/>
    <w:rsid w:val="008F0E5C"/>
    <w:rsid w:val="008F0EAD"/>
    <w:rsid w:val="008F1869"/>
    <w:rsid w:val="008F3390"/>
    <w:rsid w:val="008F4922"/>
    <w:rsid w:val="008F5570"/>
    <w:rsid w:val="008F6069"/>
    <w:rsid w:val="008F611D"/>
    <w:rsid w:val="008F6A30"/>
    <w:rsid w:val="009021BA"/>
    <w:rsid w:val="00902236"/>
    <w:rsid w:val="00902516"/>
    <w:rsid w:val="00903C20"/>
    <w:rsid w:val="00903C58"/>
    <w:rsid w:val="00904FA9"/>
    <w:rsid w:val="00906AFB"/>
    <w:rsid w:val="00910831"/>
    <w:rsid w:val="0091187F"/>
    <w:rsid w:val="009124A1"/>
    <w:rsid w:val="00913832"/>
    <w:rsid w:val="00915908"/>
    <w:rsid w:val="00915A44"/>
    <w:rsid w:val="00921FB1"/>
    <w:rsid w:val="00923131"/>
    <w:rsid w:val="00923473"/>
    <w:rsid w:val="00923E2A"/>
    <w:rsid w:val="009244A0"/>
    <w:rsid w:val="00925BAC"/>
    <w:rsid w:val="009309AE"/>
    <w:rsid w:val="009337D1"/>
    <w:rsid w:val="009344CA"/>
    <w:rsid w:val="00936395"/>
    <w:rsid w:val="00940345"/>
    <w:rsid w:val="00944C6C"/>
    <w:rsid w:val="00944E13"/>
    <w:rsid w:val="009504B7"/>
    <w:rsid w:val="009531C1"/>
    <w:rsid w:val="009539CE"/>
    <w:rsid w:val="0095541B"/>
    <w:rsid w:val="00960DC5"/>
    <w:rsid w:val="00961D1A"/>
    <w:rsid w:val="0096491E"/>
    <w:rsid w:val="00964E06"/>
    <w:rsid w:val="009654F7"/>
    <w:rsid w:val="00965E8E"/>
    <w:rsid w:val="00974040"/>
    <w:rsid w:val="0097495A"/>
    <w:rsid w:val="00975230"/>
    <w:rsid w:val="0097535E"/>
    <w:rsid w:val="00975FDA"/>
    <w:rsid w:val="009808E7"/>
    <w:rsid w:val="00981C44"/>
    <w:rsid w:val="0098336E"/>
    <w:rsid w:val="0098390B"/>
    <w:rsid w:val="00984C5B"/>
    <w:rsid w:val="00986EB4"/>
    <w:rsid w:val="00991855"/>
    <w:rsid w:val="00992AB8"/>
    <w:rsid w:val="00993D57"/>
    <w:rsid w:val="009955C7"/>
    <w:rsid w:val="00996519"/>
    <w:rsid w:val="009A0E6A"/>
    <w:rsid w:val="009A3173"/>
    <w:rsid w:val="009A5F25"/>
    <w:rsid w:val="009B12F8"/>
    <w:rsid w:val="009B20BA"/>
    <w:rsid w:val="009B497F"/>
    <w:rsid w:val="009B5D38"/>
    <w:rsid w:val="009B5DB6"/>
    <w:rsid w:val="009C01B6"/>
    <w:rsid w:val="009C11AD"/>
    <w:rsid w:val="009C2374"/>
    <w:rsid w:val="009C23E1"/>
    <w:rsid w:val="009C2F17"/>
    <w:rsid w:val="009C4326"/>
    <w:rsid w:val="009D3ECA"/>
    <w:rsid w:val="009D55D9"/>
    <w:rsid w:val="009D5F1D"/>
    <w:rsid w:val="009D666C"/>
    <w:rsid w:val="009E1C3E"/>
    <w:rsid w:val="009E210D"/>
    <w:rsid w:val="009E487F"/>
    <w:rsid w:val="009E5E49"/>
    <w:rsid w:val="009F2CD1"/>
    <w:rsid w:val="009F39E9"/>
    <w:rsid w:val="009F461D"/>
    <w:rsid w:val="009F4672"/>
    <w:rsid w:val="009F5052"/>
    <w:rsid w:val="009F5498"/>
    <w:rsid w:val="009F5864"/>
    <w:rsid w:val="009F658D"/>
    <w:rsid w:val="009F73EE"/>
    <w:rsid w:val="009F7644"/>
    <w:rsid w:val="00A016B0"/>
    <w:rsid w:val="00A03159"/>
    <w:rsid w:val="00A03216"/>
    <w:rsid w:val="00A03BA8"/>
    <w:rsid w:val="00A03CBA"/>
    <w:rsid w:val="00A03F97"/>
    <w:rsid w:val="00A04969"/>
    <w:rsid w:val="00A0556F"/>
    <w:rsid w:val="00A1109A"/>
    <w:rsid w:val="00A11FFB"/>
    <w:rsid w:val="00A14ECB"/>
    <w:rsid w:val="00A1592D"/>
    <w:rsid w:val="00A15CCA"/>
    <w:rsid w:val="00A160B4"/>
    <w:rsid w:val="00A22DE5"/>
    <w:rsid w:val="00A230F5"/>
    <w:rsid w:val="00A23A27"/>
    <w:rsid w:val="00A23DBC"/>
    <w:rsid w:val="00A24B08"/>
    <w:rsid w:val="00A2537D"/>
    <w:rsid w:val="00A307E7"/>
    <w:rsid w:val="00A30EFA"/>
    <w:rsid w:val="00A321AE"/>
    <w:rsid w:val="00A350DF"/>
    <w:rsid w:val="00A37201"/>
    <w:rsid w:val="00A40A96"/>
    <w:rsid w:val="00A4300C"/>
    <w:rsid w:val="00A4354A"/>
    <w:rsid w:val="00A44B93"/>
    <w:rsid w:val="00A46F4A"/>
    <w:rsid w:val="00A51328"/>
    <w:rsid w:val="00A52C1B"/>
    <w:rsid w:val="00A539AA"/>
    <w:rsid w:val="00A61C28"/>
    <w:rsid w:val="00A62B6D"/>
    <w:rsid w:val="00A62E04"/>
    <w:rsid w:val="00A645D2"/>
    <w:rsid w:val="00A66CB2"/>
    <w:rsid w:val="00A67AC9"/>
    <w:rsid w:val="00A7106E"/>
    <w:rsid w:val="00A76AC8"/>
    <w:rsid w:val="00A77B5C"/>
    <w:rsid w:val="00A82923"/>
    <w:rsid w:val="00A82D58"/>
    <w:rsid w:val="00A86259"/>
    <w:rsid w:val="00A905D1"/>
    <w:rsid w:val="00A90D88"/>
    <w:rsid w:val="00A91531"/>
    <w:rsid w:val="00A9221A"/>
    <w:rsid w:val="00A935A5"/>
    <w:rsid w:val="00A947A1"/>
    <w:rsid w:val="00A949F2"/>
    <w:rsid w:val="00A964B4"/>
    <w:rsid w:val="00A966F9"/>
    <w:rsid w:val="00AA2016"/>
    <w:rsid w:val="00AA2C3E"/>
    <w:rsid w:val="00AA584C"/>
    <w:rsid w:val="00AB0079"/>
    <w:rsid w:val="00AB069C"/>
    <w:rsid w:val="00AB06A0"/>
    <w:rsid w:val="00AB2620"/>
    <w:rsid w:val="00AB3BBD"/>
    <w:rsid w:val="00AB4309"/>
    <w:rsid w:val="00AB54BF"/>
    <w:rsid w:val="00AB58EA"/>
    <w:rsid w:val="00AC4361"/>
    <w:rsid w:val="00AC4B27"/>
    <w:rsid w:val="00AC4B51"/>
    <w:rsid w:val="00AD1756"/>
    <w:rsid w:val="00AD2C3B"/>
    <w:rsid w:val="00AD3FA4"/>
    <w:rsid w:val="00AD476A"/>
    <w:rsid w:val="00AD5BAB"/>
    <w:rsid w:val="00AE012A"/>
    <w:rsid w:val="00AE3064"/>
    <w:rsid w:val="00AE3778"/>
    <w:rsid w:val="00AE3BC5"/>
    <w:rsid w:val="00AE7E79"/>
    <w:rsid w:val="00AF0A49"/>
    <w:rsid w:val="00AF0B5D"/>
    <w:rsid w:val="00AF51A9"/>
    <w:rsid w:val="00AF70F3"/>
    <w:rsid w:val="00AF7998"/>
    <w:rsid w:val="00B0064B"/>
    <w:rsid w:val="00B009D0"/>
    <w:rsid w:val="00B02894"/>
    <w:rsid w:val="00B02A3B"/>
    <w:rsid w:val="00B03061"/>
    <w:rsid w:val="00B04C1C"/>
    <w:rsid w:val="00B05E66"/>
    <w:rsid w:val="00B13C9F"/>
    <w:rsid w:val="00B16B6D"/>
    <w:rsid w:val="00B16D40"/>
    <w:rsid w:val="00B178EC"/>
    <w:rsid w:val="00B2034B"/>
    <w:rsid w:val="00B20C38"/>
    <w:rsid w:val="00B2276F"/>
    <w:rsid w:val="00B23F90"/>
    <w:rsid w:val="00B24B53"/>
    <w:rsid w:val="00B25497"/>
    <w:rsid w:val="00B31B3F"/>
    <w:rsid w:val="00B31ECF"/>
    <w:rsid w:val="00B33800"/>
    <w:rsid w:val="00B33902"/>
    <w:rsid w:val="00B33F2F"/>
    <w:rsid w:val="00B341AC"/>
    <w:rsid w:val="00B362E8"/>
    <w:rsid w:val="00B36B07"/>
    <w:rsid w:val="00B4030B"/>
    <w:rsid w:val="00B44B8B"/>
    <w:rsid w:val="00B465F8"/>
    <w:rsid w:val="00B46B27"/>
    <w:rsid w:val="00B46BB4"/>
    <w:rsid w:val="00B46EA3"/>
    <w:rsid w:val="00B47A56"/>
    <w:rsid w:val="00B47D23"/>
    <w:rsid w:val="00B51BE5"/>
    <w:rsid w:val="00B54BE6"/>
    <w:rsid w:val="00B54E5B"/>
    <w:rsid w:val="00B56898"/>
    <w:rsid w:val="00B56E38"/>
    <w:rsid w:val="00B57135"/>
    <w:rsid w:val="00B57E71"/>
    <w:rsid w:val="00B6054F"/>
    <w:rsid w:val="00B63630"/>
    <w:rsid w:val="00B658D9"/>
    <w:rsid w:val="00B71107"/>
    <w:rsid w:val="00B71A90"/>
    <w:rsid w:val="00B720B4"/>
    <w:rsid w:val="00B743F6"/>
    <w:rsid w:val="00B75CF9"/>
    <w:rsid w:val="00B77F1A"/>
    <w:rsid w:val="00B8238D"/>
    <w:rsid w:val="00B83222"/>
    <w:rsid w:val="00B842BD"/>
    <w:rsid w:val="00B845BF"/>
    <w:rsid w:val="00B854DE"/>
    <w:rsid w:val="00B9162B"/>
    <w:rsid w:val="00B967D0"/>
    <w:rsid w:val="00B9763E"/>
    <w:rsid w:val="00BA17EF"/>
    <w:rsid w:val="00BA271B"/>
    <w:rsid w:val="00BA2FAF"/>
    <w:rsid w:val="00BA3AE0"/>
    <w:rsid w:val="00BA473A"/>
    <w:rsid w:val="00BA5086"/>
    <w:rsid w:val="00BA5AC8"/>
    <w:rsid w:val="00BA604D"/>
    <w:rsid w:val="00BA63FD"/>
    <w:rsid w:val="00BA669B"/>
    <w:rsid w:val="00BA77BD"/>
    <w:rsid w:val="00BB28D5"/>
    <w:rsid w:val="00BB53D5"/>
    <w:rsid w:val="00BB5748"/>
    <w:rsid w:val="00BB5AEE"/>
    <w:rsid w:val="00BB6363"/>
    <w:rsid w:val="00BB64A8"/>
    <w:rsid w:val="00BC0F6D"/>
    <w:rsid w:val="00BC666C"/>
    <w:rsid w:val="00BC6EC5"/>
    <w:rsid w:val="00BC78E0"/>
    <w:rsid w:val="00BC7C76"/>
    <w:rsid w:val="00BC7F05"/>
    <w:rsid w:val="00BD5A32"/>
    <w:rsid w:val="00BD702F"/>
    <w:rsid w:val="00BE0458"/>
    <w:rsid w:val="00BE10AB"/>
    <w:rsid w:val="00BE13CB"/>
    <w:rsid w:val="00BE188D"/>
    <w:rsid w:val="00BE24AA"/>
    <w:rsid w:val="00BE4B13"/>
    <w:rsid w:val="00BE5DA2"/>
    <w:rsid w:val="00BE79AE"/>
    <w:rsid w:val="00BE7F53"/>
    <w:rsid w:val="00BF1A20"/>
    <w:rsid w:val="00BF1BE2"/>
    <w:rsid w:val="00BF3678"/>
    <w:rsid w:val="00BF4346"/>
    <w:rsid w:val="00BF5BA6"/>
    <w:rsid w:val="00BF5ECC"/>
    <w:rsid w:val="00C024DD"/>
    <w:rsid w:val="00C0258F"/>
    <w:rsid w:val="00C03D7D"/>
    <w:rsid w:val="00C05A64"/>
    <w:rsid w:val="00C06A59"/>
    <w:rsid w:val="00C0773F"/>
    <w:rsid w:val="00C10DB9"/>
    <w:rsid w:val="00C12695"/>
    <w:rsid w:val="00C131D9"/>
    <w:rsid w:val="00C146AF"/>
    <w:rsid w:val="00C14A2A"/>
    <w:rsid w:val="00C17AA7"/>
    <w:rsid w:val="00C17CCA"/>
    <w:rsid w:val="00C20794"/>
    <w:rsid w:val="00C21819"/>
    <w:rsid w:val="00C221A1"/>
    <w:rsid w:val="00C23553"/>
    <w:rsid w:val="00C24F91"/>
    <w:rsid w:val="00C26811"/>
    <w:rsid w:val="00C26E60"/>
    <w:rsid w:val="00C30302"/>
    <w:rsid w:val="00C30F98"/>
    <w:rsid w:val="00C316F3"/>
    <w:rsid w:val="00C331A9"/>
    <w:rsid w:val="00C348F7"/>
    <w:rsid w:val="00C34B1B"/>
    <w:rsid w:val="00C35E96"/>
    <w:rsid w:val="00C35EAD"/>
    <w:rsid w:val="00C360E4"/>
    <w:rsid w:val="00C37BC2"/>
    <w:rsid w:val="00C400EA"/>
    <w:rsid w:val="00C465C6"/>
    <w:rsid w:val="00C527C8"/>
    <w:rsid w:val="00C5478E"/>
    <w:rsid w:val="00C552E8"/>
    <w:rsid w:val="00C5552E"/>
    <w:rsid w:val="00C55C11"/>
    <w:rsid w:val="00C57080"/>
    <w:rsid w:val="00C577EE"/>
    <w:rsid w:val="00C6015E"/>
    <w:rsid w:val="00C60AAC"/>
    <w:rsid w:val="00C63045"/>
    <w:rsid w:val="00C642B7"/>
    <w:rsid w:val="00C7174E"/>
    <w:rsid w:val="00C72028"/>
    <w:rsid w:val="00C7468C"/>
    <w:rsid w:val="00C76BF1"/>
    <w:rsid w:val="00C8030F"/>
    <w:rsid w:val="00C8074A"/>
    <w:rsid w:val="00C813CB"/>
    <w:rsid w:val="00C8163E"/>
    <w:rsid w:val="00C820F9"/>
    <w:rsid w:val="00C839B4"/>
    <w:rsid w:val="00C83DCC"/>
    <w:rsid w:val="00C91898"/>
    <w:rsid w:val="00C9201D"/>
    <w:rsid w:val="00C932F2"/>
    <w:rsid w:val="00C949F5"/>
    <w:rsid w:val="00C95DC7"/>
    <w:rsid w:val="00C963A1"/>
    <w:rsid w:val="00C9694C"/>
    <w:rsid w:val="00C96EA3"/>
    <w:rsid w:val="00CA1D42"/>
    <w:rsid w:val="00CA2519"/>
    <w:rsid w:val="00CA30D6"/>
    <w:rsid w:val="00CA30F6"/>
    <w:rsid w:val="00CA678E"/>
    <w:rsid w:val="00CA6E98"/>
    <w:rsid w:val="00CA7210"/>
    <w:rsid w:val="00CA7EEB"/>
    <w:rsid w:val="00CB2860"/>
    <w:rsid w:val="00CB28C9"/>
    <w:rsid w:val="00CB3A93"/>
    <w:rsid w:val="00CB40B8"/>
    <w:rsid w:val="00CB6899"/>
    <w:rsid w:val="00CC16CF"/>
    <w:rsid w:val="00CC2139"/>
    <w:rsid w:val="00CC229F"/>
    <w:rsid w:val="00CC3B05"/>
    <w:rsid w:val="00CC4407"/>
    <w:rsid w:val="00CC7AC0"/>
    <w:rsid w:val="00CC7BB1"/>
    <w:rsid w:val="00CD0A31"/>
    <w:rsid w:val="00CD0FCC"/>
    <w:rsid w:val="00CD111E"/>
    <w:rsid w:val="00CD18E4"/>
    <w:rsid w:val="00CD1D99"/>
    <w:rsid w:val="00CD2BD2"/>
    <w:rsid w:val="00CD3FD7"/>
    <w:rsid w:val="00CD5176"/>
    <w:rsid w:val="00CD5475"/>
    <w:rsid w:val="00CD673A"/>
    <w:rsid w:val="00CD6DB4"/>
    <w:rsid w:val="00CD7055"/>
    <w:rsid w:val="00CD7BD1"/>
    <w:rsid w:val="00CE0146"/>
    <w:rsid w:val="00CE2A0A"/>
    <w:rsid w:val="00CE2B9A"/>
    <w:rsid w:val="00CE2F7D"/>
    <w:rsid w:val="00CE490A"/>
    <w:rsid w:val="00CE4FEA"/>
    <w:rsid w:val="00CE5C8E"/>
    <w:rsid w:val="00CE780B"/>
    <w:rsid w:val="00CF0F57"/>
    <w:rsid w:val="00CF1E0C"/>
    <w:rsid w:val="00CF3277"/>
    <w:rsid w:val="00CF3426"/>
    <w:rsid w:val="00CF3E93"/>
    <w:rsid w:val="00CF4598"/>
    <w:rsid w:val="00CF65C4"/>
    <w:rsid w:val="00D00D2B"/>
    <w:rsid w:val="00D013EE"/>
    <w:rsid w:val="00D04325"/>
    <w:rsid w:val="00D056A2"/>
    <w:rsid w:val="00D06250"/>
    <w:rsid w:val="00D06640"/>
    <w:rsid w:val="00D0760E"/>
    <w:rsid w:val="00D10ABA"/>
    <w:rsid w:val="00D144C9"/>
    <w:rsid w:val="00D14754"/>
    <w:rsid w:val="00D17E35"/>
    <w:rsid w:val="00D202A1"/>
    <w:rsid w:val="00D2170B"/>
    <w:rsid w:val="00D21FBB"/>
    <w:rsid w:val="00D242C6"/>
    <w:rsid w:val="00D2464A"/>
    <w:rsid w:val="00D2750E"/>
    <w:rsid w:val="00D31225"/>
    <w:rsid w:val="00D3177C"/>
    <w:rsid w:val="00D318ED"/>
    <w:rsid w:val="00D31BED"/>
    <w:rsid w:val="00D334A5"/>
    <w:rsid w:val="00D35C5E"/>
    <w:rsid w:val="00D40E0C"/>
    <w:rsid w:val="00D43FC8"/>
    <w:rsid w:val="00D448A7"/>
    <w:rsid w:val="00D45B98"/>
    <w:rsid w:val="00D478CB"/>
    <w:rsid w:val="00D509B4"/>
    <w:rsid w:val="00D5269A"/>
    <w:rsid w:val="00D55241"/>
    <w:rsid w:val="00D55C52"/>
    <w:rsid w:val="00D569EB"/>
    <w:rsid w:val="00D57785"/>
    <w:rsid w:val="00D60589"/>
    <w:rsid w:val="00D61A62"/>
    <w:rsid w:val="00D61C97"/>
    <w:rsid w:val="00D64820"/>
    <w:rsid w:val="00D655B6"/>
    <w:rsid w:val="00D66277"/>
    <w:rsid w:val="00D70FEA"/>
    <w:rsid w:val="00D71C04"/>
    <w:rsid w:val="00D71C6A"/>
    <w:rsid w:val="00D720B5"/>
    <w:rsid w:val="00D73B54"/>
    <w:rsid w:val="00D73B96"/>
    <w:rsid w:val="00D743FB"/>
    <w:rsid w:val="00D7646E"/>
    <w:rsid w:val="00D77398"/>
    <w:rsid w:val="00D80A05"/>
    <w:rsid w:val="00D84DC5"/>
    <w:rsid w:val="00D85F06"/>
    <w:rsid w:val="00D877F8"/>
    <w:rsid w:val="00D87921"/>
    <w:rsid w:val="00D87D7A"/>
    <w:rsid w:val="00D91898"/>
    <w:rsid w:val="00D93E2A"/>
    <w:rsid w:val="00D952CD"/>
    <w:rsid w:val="00D97F28"/>
    <w:rsid w:val="00DA097B"/>
    <w:rsid w:val="00DA306C"/>
    <w:rsid w:val="00DA4AD7"/>
    <w:rsid w:val="00DA5D40"/>
    <w:rsid w:val="00DA66CC"/>
    <w:rsid w:val="00DB133E"/>
    <w:rsid w:val="00DB3383"/>
    <w:rsid w:val="00DB4120"/>
    <w:rsid w:val="00DB42BF"/>
    <w:rsid w:val="00DB42DE"/>
    <w:rsid w:val="00DC0529"/>
    <w:rsid w:val="00DC0B94"/>
    <w:rsid w:val="00DC2AA2"/>
    <w:rsid w:val="00DC33C5"/>
    <w:rsid w:val="00DC6DBF"/>
    <w:rsid w:val="00DC6F42"/>
    <w:rsid w:val="00DD1003"/>
    <w:rsid w:val="00DD18B4"/>
    <w:rsid w:val="00DD5781"/>
    <w:rsid w:val="00DE0241"/>
    <w:rsid w:val="00DE1ACB"/>
    <w:rsid w:val="00DE580E"/>
    <w:rsid w:val="00DE6163"/>
    <w:rsid w:val="00DE6719"/>
    <w:rsid w:val="00DE694F"/>
    <w:rsid w:val="00DF103B"/>
    <w:rsid w:val="00DF1E20"/>
    <w:rsid w:val="00DF2F6C"/>
    <w:rsid w:val="00DF4DFE"/>
    <w:rsid w:val="00DF5D75"/>
    <w:rsid w:val="00DF6267"/>
    <w:rsid w:val="00DF6A7A"/>
    <w:rsid w:val="00DF7817"/>
    <w:rsid w:val="00E02374"/>
    <w:rsid w:val="00E02865"/>
    <w:rsid w:val="00E03F32"/>
    <w:rsid w:val="00E04F85"/>
    <w:rsid w:val="00E064EF"/>
    <w:rsid w:val="00E0688D"/>
    <w:rsid w:val="00E06F77"/>
    <w:rsid w:val="00E10E60"/>
    <w:rsid w:val="00E11356"/>
    <w:rsid w:val="00E136E4"/>
    <w:rsid w:val="00E16590"/>
    <w:rsid w:val="00E16F8A"/>
    <w:rsid w:val="00E17431"/>
    <w:rsid w:val="00E17A62"/>
    <w:rsid w:val="00E22117"/>
    <w:rsid w:val="00E23BF7"/>
    <w:rsid w:val="00E25059"/>
    <w:rsid w:val="00E26CD2"/>
    <w:rsid w:val="00E30EC4"/>
    <w:rsid w:val="00E329FC"/>
    <w:rsid w:val="00E33A0A"/>
    <w:rsid w:val="00E33F87"/>
    <w:rsid w:val="00E35A66"/>
    <w:rsid w:val="00E35B48"/>
    <w:rsid w:val="00E40232"/>
    <w:rsid w:val="00E4333B"/>
    <w:rsid w:val="00E440B3"/>
    <w:rsid w:val="00E5024D"/>
    <w:rsid w:val="00E504B0"/>
    <w:rsid w:val="00E50C09"/>
    <w:rsid w:val="00E53EFE"/>
    <w:rsid w:val="00E558B7"/>
    <w:rsid w:val="00E5780E"/>
    <w:rsid w:val="00E610C4"/>
    <w:rsid w:val="00E6520F"/>
    <w:rsid w:val="00E662CB"/>
    <w:rsid w:val="00E7019A"/>
    <w:rsid w:val="00E7130E"/>
    <w:rsid w:val="00E72493"/>
    <w:rsid w:val="00E74806"/>
    <w:rsid w:val="00E80583"/>
    <w:rsid w:val="00E80A96"/>
    <w:rsid w:val="00E81926"/>
    <w:rsid w:val="00E83A74"/>
    <w:rsid w:val="00E83F6B"/>
    <w:rsid w:val="00E844C0"/>
    <w:rsid w:val="00E8798C"/>
    <w:rsid w:val="00E90480"/>
    <w:rsid w:val="00E91451"/>
    <w:rsid w:val="00E91495"/>
    <w:rsid w:val="00E93EA6"/>
    <w:rsid w:val="00E96135"/>
    <w:rsid w:val="00EA2B5B"/>
    <w:rsid w:val="00EA5515"/>
    <w:rsid w:val="00EA64BE"/>
    <w:rsid w:val="00EA6CFA"/>
    <w:rsid w:val="00EA704D"/>
    <w:rsid w:val="00EB1078"/>
    <w:rsid w:val="00EB3504"/>
    <w:rsid w:val="00EC0654"/>
    <w:rsid w:val="00EC14ED"/>
    <w:rsid w:val="00EC18F5"/>
    <w:rsid w:val="00EC1BE1"/>
    <w:rsid w:val="00EC2C23"/>
    <w:rsid w:val="00EC3241"/>
    <w:rsid w:val="00EC5C3C"/>
    <w:rsid w:val="00ED3B4C"/>
    <w:rsid w:val="00ED4D25"/>
    <w:rsid w:val="00EE039D"/>
    <w:rsid w:val="00EE0DF9"/>
    <w:rsid w:val="00EE1747"/>
    <w:rsid w:val="00EE20B2"/>
    <w:rsid w:val="00EE2679"/>
    <w:rsid w:val="00EE5135"/>
    <w:rsid w:val="00EE53E1"/>
    <w:rsid w:val="00EE58E9"/>
    <w:rsid w:val="00EE7E38"/>
    <w:rsid w:val="00EF3CE8"/>
    <w:rsid w:val="00EF3D00"/>
    <w:rsid w:val="00EF42EF"/>
    <w:rsid w:val="00EF689B"/>
    <w:rsid w:val="00EF6A27"/>
    <w:rsid w:val="00F0032C"/>
    <w:rsid w:val="00F01A99"/>
    <w:rsid w:val="00F0425B"/>
    <w:rsid w:val="00F056B9"/>
    <w:rsid w:val="00F06B1A"/>
    <w:rsid w:val="00F078F8"/>
    <w:rsid w:val="00F07937"/>
    <w:rsid w:val="00F10FF5"/>
    <w:rsid w:val="00F12688"/>
    <w:rsid w:val="00F12B6E"/>
    <w:rsid w:val="00F12E72"/>
    <w:rsid w:val="00F1668C"/>
    <w:rsid w:val="00F16716"/>
    <w:rsid w:val="00F169EC"/>
    <w:rsid w:val="00F204C5"/>
    <w:rsid w:val="00F2212F"/>
    <w:rsid w:val="00F225DC"/>
    <w:rsid w:val="00F225E2"/>
    <w:rsid w:val="00F2275D"/>
    <w:rsid w:val="00F2399C"/>
    <w:rsid w:val="00F24E09"/>
    <w:rsid w:val="00F257CC"/>
    <w:rsid w:val="00F316DB"/>
    <w:rsid w:val="00F32CB6"/>
    <w:rsid w:val="00F33707"/>
    <w:rsid w:val="00F338BB"/>
    <w:rsid w:val="00F3397F"/>
    <w:rsid w:val="00F36A24"/>
    <w:rsid w:val="00F415D9"/>
    <w:rsid w:val="00F423CC"/>
    <w:rsid w:val="00F42E95"/>
    <w:rsid w:val="00F43D82"/>
    <w:rsid w:val="00F448B8"/>
    <w:rsid w:val="00F50110"/>
    <w:rsid w:val="00F502E6"/>
    <w:rsid w:val="00F53FAB"/>
    <w:rsid w:val="00F554F0"/>
    <w:rsid w:val="00F55DE9"/>
    <w:rsid w:val="00F575C9"/>
    <w:rsid w:val="00F575ED"/>
    <w:rsid w:val="00F62924"/>
    <w:rsid w:val="00F6350D"/>
    <w:rsid w:val="00F6467E"/>
    <w:rsid w:val="00F6591E"/>
    <w:rsid w:val="00F67A70"/>
    <w:rsid w:val="00F67E98"/>
    <w:rsid w:val="00F70EC4"/>
    <w:rsid w:val="00F715DC"/>
    <w:rsid w:val="00F75A55"/>
    <w:rsid w:val="00F77061"/>
    <w:rsid w:val="00F770EA"/>
    <w:rsid w:val="00F80452"/>
    <w:rsid w:val="00F820DA"/>
    <w:rsid w:val="00F83250"/>
    <w:rsid w:val="00F85785"/>
    <w:rsid w:val="00F85E4B"/>
    <w:rsid w:val="00F86380"/>
    <w:rsid w:val="00F871E3"/>
    <w:rsid w:val="00F87B61"/>
    <w:rsid w:val="00F9021D"/>
    <w:rsid w:val="00F92592"/>
    <w:rsid w:val="00F93D69"/>
    <w:rsid w:val="00F94A29"/>
    <w:rsid w:val="00F9532C"/>
    <w:rsid w:val="00F95E7A"/>
    <w:rsid w:val="00F9716F"/>
    <w:rsid w:val="00F97B30"/>
    <w:rsid w:val="00FA0674"/>
    <w:rsid w:val="00FA249F"/>
    <w:rsid w:val="00FA5ECA"/>
    <w:rsid w:val="00FA6039"/>
    <w:rsid w:val="00FA6D11"/>
    <w:rsid w:val="00FB08E0"/>
    <w:rsid w:val="00FB1717"/>
    <w:rsid w:val="00FB2C92"/>
    <w:rsid w:val="00FB4EB3"/>
    <w:rsid w:val="00FB51DE"/>
    <w:rsid w:val="00FB5623"/>
    <w:rsid w:val="00FB5A77"/>
    <w:rsid w:val="00FB61FF"/>
    <w:rsid w:val="00FB68E6"/>
    <w:rsid w:val="00FC14B7"/>
    <w:rsid w:val="00FC5F34"/>
    <w:rsid w:val="00FC71AF"/>
    <w:rsid w:val="00FD028C"/>
    <w:rsid w:val="00FD5D16"/>
    <w:rsid w:val="00FD7014"/>
    <w:rsid w:val="00FE1B45"/>
    <w:rsid w:val="00FF078C"/>
    <w:rsid w:val="00FF75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A145086-EF4D-4497-88F7-184E4A0EC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2">
    <w:name w:val="heading 2"/>
    <w:aliases w:val="2,sub-sect,H2,h2,Б2,RTC,iz2"/>
    <w:basedOn w:val="a"/>
    <w:next w:val="a"/>
    <w:link w:val="20"/>
    <w:unhideWhenUsed/>
    <w:qFormat/>
    <w:rsid w:val="00975230"/>
    <w:pPr>
      <w:keepNext/>
      <w:spacing w:before="240" w:after="60"/>
      <w:outlineLvl w:val="1"/>
    </w:pPr>
    <w:rPr>
      <w:rFonts w:ascii="Cambria" w:hAnsi="Cambria"/>
      <w:b/>
      <w:bCs/>
      <w:i/>
      <w:iCs/>
      <w:sz w:val="28"/>
      <w:szCs w:val="28"/>
    </w:rPr>
  </w:style>
  <w:style w:type="paragraph" w:styleId="5">
    <w:name w:val="heading 5"/>
    <w:aliases w:val="Заголовок 5 Знак1,Заголовок 5 Знак Знак,Заголовок 5 Знак"/>
    <w:basedOn w:val="a"/>
    <w:next w:val="a"/>
    <w:qFormat/>
    <w:rsid w:val="008B0777"/>
    <w:pPr>
      <w:keepNext/>
      <w:suppressAutoHyphens/>
      <w:spacing w:before="60" w:line="360" w:lineRule="auto"/>
      <w:jc w:val="both"/>
      <w:outlineLvl w:val="4"/>
    </w:pPr>
    <w:rPr>
      <w:b/>
      <w:bCs/>
      <w:snapToGrid w:val="0"/>
      <w:sz w:val="2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F5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A37201"/>
    <w:rPr>
      <w:rFonts w:ascii="Tahoma" w:hAnsi="Tahoma" w:cs="Tahoma"/>
      <w:sz w:val="16"/>
      <w:szCs w:val="16"/>
    </w:rPr>
  </w:style>
  <w:style w:type="paragraph" w:customStyle="1" w:styleId="a5">
    <w:name w:val="П.З. Текст"/>
    <w:basedOn w:val="a"/>
    <w:link w:val="a6"/>
    <w:rsid w:val="005F7DFE"/>
    <w:pPr>
      <w:ind w:left="284" w:right="284" w:firstLine="720"/>
      <w:jc w:val="both"/>
    </w:pPr>
    <w:rPr>
      <w:szCs w:val="20"/>
    </w:rPr>
  </w:style>
  <w:style w:type="character" w:customStyle="1" w:styleId="a6">
    <w:name w:val="П.З. Текст Знак"/>
    <w:link w:val="a5"/>
    <w:rsid w:val="005F7DFE"/>
    <w:rPr>
      <w:sz w:val="24"/>
      <w:lang w:val="ru-RU" w:eastAsia="ru-RU" w:bidi="ar-SA"/>
    </w:rPr>
  </w:style>
  <w:style w:type="paragraph" w:styleId="a7">
    <w:name w:val="header"/>
    <w:basedOn w:val="a"/>
    <w:link w:val="a8"/>
    <w:rsid w:val="00903C20"/>
    <w:pPr>
      <w:tabs>
        <w:tab w:val="center" w:pos="4677"/>
        <w:tab w:val="right" w:pos="9355"/>
      </w:tabs>
    </w:pPr>
  </w:style>
  <w:style w:type="character" w:customStyle="1" w:styleId="a8">
    <w:name w:val="Верхний колонтитул Знак"/>
    <w:link w:val="a7"/>
    <w:rsid w:val="00903C20"/>
    <w:rPr>
      <w:sz w:val="24"/>
      <w:szCs w:val="24"/>
    </w:rPr>
  </w:style>
  <w:style w:type="paragraph" w:styleId="a9">
    <w:name w:val="footer"/>
    <w:basedOn w:val="a"/>
    <w:link w:val="aa"/>
    <w:rsid w:val="00903C20"/>
    <w:pPr>
      <w:tabs>
        <w:tab w:val="center" w:pos="4677"/>
        <w:tab w:val="right" w:pos="9355"/>
      </w:tabs>
    </w:pPr>
  </w:style>
  <w:style w:type="character" w:customStyle="1" w:styleId="aa">
    <w:name w:val="Нижний колонтитул Знак"/>
    <w:link w:val="a9"/>
    <w:rsid w:val="00903C20"/>
    <w:rPr>
      <w:sz w:val="24"/>
      <w:szCs w:val="24"/>
    </w:rPr>
  </w:style>
  <w:style w:type="paragraph" w:styleId="ab">
    <w:name w:val="List Paragraph"/>
    <w:basedOn w:val="a"/>
    <w:uiPriority w:val="34"/>
    <w:qFormat/>
    <w:rsid w:val="001A44EC"/>
    <w:pPr>
      <w:ind w:left="708"/>
    </w:pPr>
  </w:style>
  <w:style w:type="character" w:styleId="ac">
    <w:name w:val="Hyperlink"/>
    <w:rsid w:val="00F42E95"/>
    <w:rPr>
      <w:color w:val="0000FF"/>
      <w:u w:val="single"/>
    </w:rPr>
  </w:style>
  <w:style w:type="paragraph" w:customStyle="1" w:styleId="13">
    <w:name w:val="Обычный + 13 пт"/>
    <w:basedOn w:val="a"/>
    <w:link w:val="130"/>
    <w:rsid w:val="000D5AF3"/>
    <w:pPr>
      <w:tabs>
        <w:tab w:val="num" w:pos="1080"/>
      </w:tabs>
      <w:ind w:left="1080" w:hanging="360"/>
      <w:jc w:val="both"/>
    </w:pPr>
    <w:rPr>
      <w:sz w:val="26"/>
      <w:szCs w:val="26"/>
    </w:rPr>
  </w:style>
  <w:style w:type="character" w:customStyle="1" w:styleId="130">
    <w:name w:val="Обычный + 13 пт Знак"/>
    <w:link w:val="13"/>
    <w:rsid w:val="000D5AF3"/>
    <w:rPr>
      <w:sz w:val="26"/>
      <w:szCs w:val="26"/>
      <w:lang w:val="ru-RU" w:eastAsia="ru-RU" w:bidi="ar-SA"/>
    </w:rPr>
  </w:style>
  <w:style w:type="character" w:styleId="ad">
    <w:name w:val="annotation reference"/>
    <w:semiHidden/>
    <w:rsid w:val="006D3F16"/>
    <w:rPr>
      <w:sz w:val="16"/>
      <w:szCs w:val="16"/>
    </w:rPr>
  </w:style>
  <w:style w:type="paragraph" w:styleId="ae">
    <w:name w:val="annotation text"/>
    <w:basedOn w:val="a"/>
    <w:link w:val="af"/>
    <w:semiHidden/>
    <w:rsid w:val="006D3F16"/>
    <w:rPr>
      <w:sz w:val="20"/>
      <w:szCs w:val="20"/>
    </w:rPr>
  </w:style>
  <w:style w:type="paragraph" w:styleId="af0">
    <w:name w:val="annotation subject"/>
    <w:basedOn w:val="ae"/>
    <w:next w:val="ae"/>
    <w:link w:val="af1"/>
    <w:rsid w:val="006D3F16"/>
    <w:rPr>
      <w:b/>
      <w:bCs/>
    </w:rPr>
  </w:style>
  <w:style w:type="paragraph" w:customStyle="1" w:styleId="af2">
    <w:name w:val="_Текст"/>
    <w:basedOn w:val="a"/>
    <w:rsid w:val="0022691D"/>
    <w:pPr>
      <w:ind w:firstLine="454"/>
      <w:jc w:val="both"/>
    </w:pPr>
  </w:style>
  <w:style w:type="paragraph" w:styleId="3">
    <w:name w:val="Body Text Indent 3"/>
    <w:basedOn w:val="a"/>
    <w:link w:val="30"/>
    <w:rsid w:val="004F35BB"/>
    <w:pPr>
      <w:ind w:firstLine="851"/>
      <w:jc w:val="both"/>
    </w:pPr>
    <w:rPr>
      <w:sz w:val="28"/>
      <w:szCs w:val="20"/>
    </w:rPr>
  </w:style>
  <w:style w:type="character" w:customStyle="1" w:styleId="30">
    <w:name w:val="Основной текст с отступом 3 Знак"/>
    <w:link w:val="3"/>
    <w:rsid w:val="004F35BB"/>
    <w:rPr>
      <w:sz w:val="28"/>
    </w:rPr>
  </w:style>
  <w:style w:type="paragraph" w:styleId="af3">
    <w:name w:val="Block Text"/>
    <w:basedOn w:val="a"/>
    <w:rsid w:val="008E7AA1"/>
    <w:pPr>
      <w:ind w:left="709" w:right="741" w:hanging="139"/>
      <w:jc w:val="both"/>
    </w:pPr>
    <w:rPr>
      <w:szCs w:val="20"/>
    </w:rPr>
  </w:style>
  <w:style w:type="paragraph" w:styleId="af4">
    <w:name w:val="No Spacing"/>
    <w:uiPriority w:val="1"/>
    <w:qFormat/>
    <w:rsid w:val="003B4071"/>
    <w:pPr>
      <w:ind w:firstLine="709"/>
      <w:jc w:val="both"/>
    </w:pPr>
    <w:rPr>
      <w:rFonts w:eastAsia="Calibri"/>
      <w:sz w:val="26"/>
      <w:szCs w:val="26"/>
      <w:lang w:eastAsia="en-US"/>
    </w:rPr>
  </w:style>
  <w:style w:type="character" w:customStyle="1" w:styleId="20">
    <w:name w:val="Заголовок 2 Знак"/>
    <w:aliases w:val="2 Знак,sub-sect Знак,H2 Знак,h2 Знак,Б2 Знак,RTC Знак,iz2 Знак"/>
    <w:link w:val="2"/>
    <w:semiHidden/>
    <w:rsid w:val="00975230"/>
    <w:rPr>
      <w:rFonts w:ascii="Cambria" w:eastAsia="Times New Roman" w:hAnsi="Cambria" w:cs="Times New Roman"/>
      <w:b/>
      <w:bCs/>
      <w:i/>
      <w:iCs/>
      <w:sz w:val="28"/>
      <w:szCs w:val="28"/>
    </w:rPr>
  </w:style>
  <w:style w:type="paragraph" w:styleId="21">
    <w:name w:val="Body Text Indent 2"/>
    <w:basedOn w:val="a"/>
    <w:link w:val="22"/>
    <w:rsid w:val="00975230"/>
    <w:pPr>
      <w:spacing w:after="120" w:line="480" w:lineRule="auto"/>
      <w:ind w:left="283"/>
    </w:pPr>
  </w:style>
  <w:style w:type="character" w:customStyle="1" w:styleId="22">
    <w:name w:val="Основной текст с отступом 2 Знак"/>
    <w:link w:val="21"/>
    <w:rsid w:val="00975230"/>
    <w:rPr>
      <w:sz w:val="24"/>
      <w:szCs w:val="24"/>
    </w:rPr>
  </w:style>
  <w:style w:type="paragraph" w:styleId="af5">
    <w:name w:val="Body Text Indent"/>
    <w:basedOn w:val="a"/>
    <w:link w:val="af6"/>
    <w:uiPriority w:val="99"/>
    <w:rsid w:val="00975230"/>
    <w:pPr>
      <w:spacing w:after="120"/>
      <w:ind w:left="283"/>
    </w:pPr>
  </w:style>
  <w:style w:type="character" w:customStyle="1" w:styleId="af6">
    <w:name w:val="Основной текст с отступом Знак"/>
    <w:link w:val="af5"/>
    <w:uiPriority w:val="99"/>
    <w:rsid w:val="00975230"/>
    <w:rPr>
      <w:sz w:val="24"/>
      <w:szCs w:val="24"/>
    </w:rPr>
  </w:style>
  <w:style w:type="paragraph" w:styleId="af7">
    <w:name w:val="Body Text"/>
    <w:aliases w:val="Основной текст таблиц,в таблице,таблицы,в таблицах,Письмо в Интернет"/>
    <w:basedOn w:val="a"/>
    <w:link w:val="af8"/>
    <w:rsid w:val="00975230"/>
    <w:pPr>
      <w:autoSpaceDE w:val="0"/>
      <w:autoSpaceDN w:val="0"/>
      <w:jc w:val="both"/>
    </w:pPr>
    <w:rPr>
      <w:sz w:val="28"/>
      <w:szCs w:val="28"/>
    </w:rPr>
  </w:style>
  <w:style w:type="character" w:customStyle="1" w:styleId="af8">
    <w:name w:val="Основной текст Знак"/>
    <w:aliases w:val="Основной текст таблиц Знак,в таблице Знак,таблицы Знак,в таблицах Знак,Письмо в Интернет Знак"/>
    <w:link w:val="af7"/>
    <w:rsid w:val="00975230"/>
    <w:rPr>
      <w:sz w:val="28"/>
      <w:szCs w:val="28"/>
    </w:rPr>
  </w:style>
  <w:style w:type="paragraph" w:styleId="af9">
    <w:name w:val="Normal (Web)"/>
    <w:basedOn w:val="a"/>
    <w:rsid w:val="00975230"/>
    <w:pPr>
      <w:spacing w:before="100" w:beforeAutospacing="1" w:after="100" w:afterAutospacing="1"/>
    </w:pPr>
    <w:rPr>
      <w:rFonts w:ascii="Verdana" w:hAnsi="Verdana" w:cs="Verdana"/>
      <w:sz w:val="16"/>
      <w:szCs w:val="16"/>
    </w:rPr>
  </w:style>
  <w:style w:type="paragraph" w:styleId="23">
    <w:name w:val="List 2"/>
    <w:basedOn w:val="a"/>
    <w:rsid w:val="00975230"/>
    <w:pPr>
      <w:tabs>
        <w:tab w:val="num" w:pos="1980"/>
      </w:tabs>
      <w:spacing w:line="360" w:lineRule="auto"/>
      <w:ind w:left="1260"/>
      <w:jc w:val="both"/>
    </w:pPr>
    <w:rPr>
      <w:sz w:val="28"/>
      <w:szCs w:val="28"/>
    </w:rPr>
  </w:style>
  <w:style w:type="character" w:customStyle="1" w:styleId="afa">
    <w:name w:val="комментарий"/>
    <w:rsid w:val="00975230"/>
    <w:rPr>
      <w:b/>
      <w:bCs/>
      <w:i/>
      <w:iCs/>
      <w:shd w:val="clear" w:color="auto" w:fill="FFFF99"/>
    </w:rPr>
  </w:style>
  <w:style w:type="paragraph" w:customStyle="1" w:styleId="1">
    <w:name w:val="Обычный1"/>
    <w:rsid w:val="00975230"/>
    <w:pPr>
      <w:widowControl w:val="0"/>
      <w:autoSpaceDE w:val="0"/>
      <w:autoSpaceDN w:val="0"/>
      <w:spacing w:before="120" w:after="120"/>
      <w:ind w:firstLine="567"/>
      <w:jc w:val="both"/>
    </w:pPr>
  </w:style>
  <w:style w:type="paragraph" w:customStyle="1" w:styleId="xl48">
    <w:name w:val="xl48"/>
    <w:basedOn w:val="a"/>
    <w:rsid w:val="00975230"/>
    <w:pPr>
      <w:spacing w:before="100" w:beforeAutospacing="1" w:after="100" w:afterAutospacing="1"/>
      <w:jc w:val="center"/>
    </w:pPr>
    <w:rPr>
      <w:rFonts w:ascii="Arial CYR" w:hAnsi="Arial CYR" w:cs="Arial CYR"/>
      <w:b/>
      <w:bCs/>
    </w:rPr>
  </w:style>
  <w:style w:type="paragraph" w:customStyle="1" w:styleId="afb">
    <w:name w:val="Подподпункт"/>
    <w:basedOn w:val="a"/>
    <w:link w:val="afc"/>
    <w:rsid w:val="00975230"/>
    <w:pPr>
      <w:tabs>
        <w:tab w:val="num" w:pos="1008"/>
      </w:tabs>
      <w:spacing w:line="360" w:lineRule="auto"/>
      <w:ind w:left="1008" w:hanging="1008"/>
      <w:jc w:val="both"/>
    </w:pPr>
    <w:rPr>
      <w:sz w:val="28"/>
      <w:szCs w:val="28"/>
    </w:rPr>
  </w:style>
  <w:style w:type="paragraph" w:customStyle="1" w:styleId="afd">
    <w:name w:val="Ариал"/>
    <w:basedOn w:val="a"/>
    <w:rsid w:val="00975230"/>
    <w:pPr>
      <w:spacing w:before="120" w:after="120" w:line="360" w:lineRule="auto"/>
      <w:ind w:firstLine="851"/>
      <w:jc w:val="both"/>
    </w:pPr>
    <w:rPr>
      <w:rFonts w:ascii="Arial" w:hAnsi="Arial" w:cs="Arial"/>
    </w:rPr>
  </w:style>
  <w:style w:type="paragraph" w:customStyle="1" w:styleId="ConsNormal">
    <w:name w:val="ConsNormal"/>
    <w:rsid w:val="00975230"/>
    <w:pPr>
      <w:widowControl w:val="0"/>
      <w:autoSpaceDE w:val="0"/>
      <w:autoSpaceDN w:val="0"/>
      <w:adjustRightInd w:val="0"/>
      <w:ind w:right="19772" w:firstLine="720"/>
    </w:pPr>
    <w:rPr>
      <w:rFonts w:ascii="Arial" w:hAnsi="Arial" w:cs="Arial"/>
    </w:rPr>
  </w:style>
  <w:style w:type="paragraph" w:customStyle="1" w:styleId="ConsNonformat">
    <w:name w:val="ConsNonformat"/>
    <w:rsid w:val="00975230"/>
    <w:pPr>
      <w:widowControl w:val="0"/>
      <w:autoSpaceDE w:val="0"/>
      <w:autoSpaceDN w:val="0"/>
      <w:adjustRightInd w:val="0"/>
      <w:ind w:right="19772"/>
    </w:pPr>
    <w:rPr>
      <w:rFonts w:ascii="Courier New" w:hAnsi="Courier New" w:cs="Courier New"/>
    </w:rPr>
  </w:style>
  <w:style w:type="paragraph" w:styleId="afe">
    <w:name w:val="Title"/>
    <w:basedOn w:val="a"/>
    <w:link w:val="aff"/>
    <w:qFormat/>
    <w:rsid w:val="00975230"/>
    <w:pPr>
      <w:jc w:val="center"/>
    </w:pPr>
    <w:rPr>
      <w:b/>
      <w:sz w:val="40"/>
      <w:szCs w:val="20"/>
    </w:rPr>
  </w:style>
  <w:style w:type="character" w:customStyle="1" w:styleId="aff">
    <w:name w:val="Заголовок Знак"/>
    <w:link w:val="afe"/>
    <w:rsid w:val="00975230"/>
    <w:rPr>
      <w:b/>
      <w:sz w:val="40"/>
    </w:rPr>
  </w:style>
  <w:style w:type="paragraph" w:customStyle="1" w:styleId="aff0">
    <w:name w:val="Знак Знак Знак Знак Знак Знак Знак Знак Знак Знак"/>
    <w:basedOn w:val="a"/>
    <w:rsid w:val="00975230"/>
    <w:pPr>
      <w:tabs>
        <w:tab w:val="num" w:pos="360"/>
      </w:tabs>
      <w:spacing w:after="160" w:line="240" w:lineRule="exact"/>
    </w:pPr>
    <w:rPr>
      <w:rFonts w:ascii="Verdana" w:hAnsi="Verdana" w:cs="Verdana"/>
      <w:sz w:val="20"/>
      <w:szCs w:val="20"/>
      <w:lang w:val="en-US" w:eastAsia="en-US"/>
    </w:rPr>
  </w:style>
  <w:style w:type="paragraph" w:customStyle="1" w:styleId="aff1">
    <w:name w:val="Пункт"/>
    <w:basedOn w:val="a"/>
    <w:rsid w:val="00975230"/>
    <w:pPr>
      <w:tabs>
        <w:tab w:val="num" w:pos="2160"/>
      </w:tabs>
      <w:spacing w:line="360" w:lineRule="auto"/>
      <w:ind w:left="2160" w:hanging="180"/>
      <w:jc w:val="both"/>
    </w:pPr>
    <w:rPr>
      <w:sz w:val="28"/>
      <w:szCs w:val="20"/>
    </w:rPr>
  </w:style>
  <w:style w:type="paragraph" w:customStyle="1" w:styleId="ConsPlusNormal">
    <w:name w:val="ConsPlusNormal"/>
    <w:rsid w:val="00975230"/>
    <w:pPr>
      <w:widowControl w:val="0"/>
      <w:autoSpaceDE w:val="0"/>
      <w:autoSpaceDN w:val="0"/>
      <w:adjustRightInd w:val="0"/>
      <w:ind w:firstLine="720"/>
    </w:pPr>
    <w:rPr>
      <w:rFonts w:ascii="Arial" w:hAnsi="Arial" w:cs="Arial"/>
    </w:rPr>
  </w:style>
  <w:style w:type="paragraph" w:customStyle="1" w:styleId="10">
    <w:name w:val="Без интервала1"/>
    <w:rsid w:val="00975230"/>
    <w:rPr>
      <w:rFonts w:ascii="Calibri" w:hAnsi="Calibri"/>
      <w:sz w:val="22"/>
      <w:szCs w:val="22"/>
      <w:lang w:eastAsia="en-US"/>
    </w:rPr>
  </w:style>
  <w:style w:type="paragraph" w:customStyle="1" w:styleId="ConsPlusNonformat">
    <w:name w:val="ConsPlusNonformat"/>
    <w:uiPriority w:val="99"/>
    <w:rsid w:val="00975230"/>
    <w:pPr>
      <w:autoSpaceDE w:val="0"/>
      <w:autoSpaceDN w:val="0"/>
      <w:adjustRightInd w:val="0"/>
    </w:pPr>
    <w:rPr>
      <w:rFonts w:ascii="Courier New" w:hAnsi="Courier New" w:cs="Courier New"/>
    </w:rPr>
  </w:style>
  <w:style w:type="character" w:customStyle="1" w:styleId="af">
    <w:name w:val="Текст примечания Знак"/>
    <w:link w:val="ae"/>
    <w:semiHidden/>
    <w:rsid w:val="00975230"/>
  </w:style>
  <w:style w:type="character" w:customStyle="1" w:styleId="af1">
    <w:name w:val="Тема примечания Знак"/>
    <w:link w:val="af0"/>
    <w:rsid w:val="00975230"/>
    <w:rPr>
      <w:b/>
      <w:bCs/>
    </w:rPr>
  </w:style>
  <w:style w:type="character" w:customStyle="1" w:styleId="afc">
    <w:name w:val="Подподпункт Знак"/>
    <w:link w:val="afb"/>
    <w:rsid w:val="000618EF"/>
    <w:rPr>
      <w:sz w:val="28"/>
      <w:szCs w:val="28"/>
    </w:rPr>
  </w:style>
  <w:style w:type="paragraph" w:styleId="aff2">
    <w:name w:val="footnote text"/>
    <w:basedOn w:val="a"/>
    <w:link w:val="aff3"/>
    <w:rsid w:val="00AE3BC5"/>
    <w:rPr>
      <w:sz w:val="20"/>
      <w:szCs w:val="20"/>
    </w:rPr>
  </w:style>
  <w:style w:type="character" w:customStyle="1" w:styleId="aff3">
    <w:name w:val="Текст сноски Знак"/>
    <w:basedOn w:val="a0"/>
    <w:link w:val="aff2"/>
    <w:rsid w:val="00AE3BC5"/>
  </w:style>
  <w:style w:type="character" w:styleId="aff4">
    <w:name w:val="footnote reference"/>
    <w:rsid w:val="00AE3BC5"/>
    <w:rPr>
      <w:vertAlign w:val="superscript"/>
    </w:rPr>
  </w:style>
  <w:style w:type="table" w:customStyle="1" w:styleId="24">
    <w:name w:val="Сетка таблицы2"/>
    <w:basedOn w:val="a1"/>
    <w:next w:val="a3"/>
    <w:rsid w:val="003B1C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a"/>
    <w:rsid w:val="00153E26"/>
    <w:pPr>
      <w:spacing w:line="295" w:lineRule="exact"/>
      <w:ind w:firstLine="670"/>
      <w:jc w:val="both"/>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095629">
      <w:bodyDiv w:val="1"/>
      <w:marLeft w:val="0"/>
      <w:marRight w:val="0"/>
      <w:marTop w:val="0"/>
      <w:marBottom w:val="0"/>
      <w:divBdr>
        <w:top w:val="none" w:sz="0" w:space="0" w:color="auto"/>
        <w:left w:val="none" w:sz="0" w:space="0" w:color="auto"/>
        <w:bottom w:val="none" w:sz="0" w:space="0" w:color="auto"/>
        <w:right w:val="none" w:sz="0" w:space="0" w:color="auto"/>
      </w:divBdr>
    </w:div>
    <w:div w:id="270361284">
      <w:bodyDiv w:val="1"/>
      <w:marLeft w:val="0"/>
      <w:marRight w:val="0"/>
      <w:marTop w:val="0"/>
      <w:marBottom w:val="0"/>
      <w:divBdr>
        <w:top w:val="none" w:sz="0" w:space="0" w:color="auto"/>
        <w:left w:val="none" w:sz="0" w:space="0" w:color="auto"/>
        <w:bottom w:val="none" w:sz="0" w:space="0" w:color="auto"/>
        <w:right w:val="none" w:sz="0" w:space="0" w:color="auto"/>
      </w:divBdr>
    </w:div>
    <w:div w:id="336929671">
      <w:bodyDiv w:val="1"/>
      <w:marLeft w:val="0"/>
      <w:marRight w:val="0"/>
      <w:marTop w:val="0"/>
      <w:marBottom w:val="0"/>
      <w:divBdr>
        <w:top w:val="none" w:sz="0" w:space="0" w:color="auto"/>
        <w:left w:val="none" w:sz="0" w:space="0" w:color="auto"/>
        <w:bottom w:val="none" w:sz="0" w:space="0" w:color="auto"/>
        <w:right w:val="none" w:sz="0" w:space="0" w:color="auto"/>
      </w:divBdr>
      <w:divsChild>
        <w:div w:id="1947301166">
          <w:marLeft w:val="0"/>
          <w:marRight w:val="0"/>
          <w:marTop w:val="0"/>
          <w:marBottom w:val="0"/>
          <w:divBdr>
            <w:top w:val="none" w:sz="0" w:space="0" w:color="auto"/>
            <w:left w:val="none" w:sz="0" w:space="0" w:color="auto"/>
            <w:bottom w:val="none" w:sz="0" w:space="0" w:color="auto"/>
            <w:right w:val="none" w:sz="0" w:space="0" w:color="auto"/>
          </w:divBdr>
        </w:div>
      </w:divsChild>
    </w:div>
    <w:div w:id="380594526">
      <w:bodyDiv w:val="1"/>
      <w:marLeft w:val="0"/>
      <w:marRight w:val="0"/>
      <w:marTop w:val="0"/>
      <w:marBottom w:val="0"/>
      <w:divBdr>
        <w:top w:val="none" w:sz="0" w:space="0" w:color="auto"/>
        <w:left w:val="none" w:sz="0" w:space="0" w:color="auto"/>
        <w:bottom w:val="none" w:sz="0" w:space="0" w:color="auto"/>
        <w:right w:val="none" w:sz="0" w:space="0" w:color="auto"/>
      </w:divBdr>
    </w:div>
    <w:div w:id="709844650">
      <w:bodyDiv w:val="1"/>
      <w:marLeft w:val="0"/>
      <w:marRight w:val="0"/>
      <w:marTop w:val="0"/>
      <w:marBottom w:val="0"/>
      <w:divBdr>
        <w:top w:val="none" w:sz="0" w:space="0" w:color="auto"/>
        <w:left w:val="none" w:sz="0" w:space="0" w:color="auto"/>
        <w:bottom w:val="none" w:sz="0" w:space="0" w:color="auto"/>
        <w:right w:val="none" w:sz="0" w:space="0" w:color="auto"/>
      </w:divBdr>
    </w:div>
    <w:div w:id="1249077231">
      <w:bodyDiv w:val="1"/>
      <w:marLeft w:val="0"/>
      <w:marRight w:val="0"/>
      <w:marTop w:val="0"/>
      <w:marBottom w:val="0"/>
      <w:divBdr>
        <w:top w:val="none" w:sz="0" w:space="0" w:color="auto"/>
        <w:left w:val="none" w:sz="0" w:space="0" w:color="auto"/>
        <w:bottom w:val="none" w:sz="0" w:space="0" w:color="auto"/>
        <w:right w:val="none" w:sz="0" w:space="0" w:color="auto"/>
      </w:divBdr>
    </w:div>
    <w:div w:id="1250506693">
      <w:bodyDiv w:val="1"/>
      <w:marLeft w:val="0"/>
      <w:marRight w:val="0"/>
      <w:marTop w:val="0"/>
      <w:marBottom w:val="0"/>
      <w:divBdr>
        <w:top w:val="none" w:sz="0" w:space="0" w:color="auto"/>
        <w:left w:val="none" w:sz="0" w:space="0" w:color="auto"/>
        <w:bottom w:val="none" w:sz="0" w:space="0" w:color="auto"/>
        <w:right w:val="none" w:sz="0" w:space="0" w:color="auto"/>
      </w:divBdr>
    </w:div>
    <w:div w:id="1708141897">
      <w:bodyDiv w:val="1"/>
      <w:marLeft w:val="0"/>
      <w:marRight w:val="0"/>
      <w:marTop w:val="0"/>
      <w:marBottom w:val="0"/>
      <w:divBdr>
        <w:top w:val="none" w:sz="0" w:space="0" w:color="auto"/>
        <w:left w:val="none" w:sz="0" w:space="0" w:color="auto"/>
        <w:bottom w:val="none" w:sz="0" w:space="0" w:color="auto"/>
        <w:right w:val="none" w:sz="0" w:space="0" w:color="auto"/>
      </w:divBdr>
      <w:divsChild>
        <w:div w:id="196814460">
          <w:marLeft w:val="0"/>
          <w:marRight w:val="0"/>
          <w:marTop w:val="0"/>
          <w:marBottom w:val="0"/>
          <w:divBdr>
            <w:top w:val="none" w:sz="0" w:space="0" w:color="auto"/>
            <w:left w:val="none" w:sz="0" w:space="0" w:color="auto"/>
            <w:bottom w:val="none" w:sz="0" w:space="0" w:color="auto"/>
            <w:right w:val="none" w:sz="0" w:space="0" w:color="auto"/>
          </w:divBdr>
        </w:div>
      </w:divsChild>
    </w:div>
    <w:div w:id="2009357152">
      <w:bodyDiv w:val="1"/>
      <w:marLeft w:val="0"/>
      <w:marRight w:val="0"/>
      <w:marTop w:val="0"/>
      <w:marBottom w:val="0"/>
      <w:divBdr>
        <w:top w:val="none" w:sz="0" w:space="0" w:color="auto"/>
        <w:left w:val="none" w:sz="0" w:space="0" w:color="auto"/>
        <w:bottom w:val="none" w:sz="0" w:space="0" w:color="auto"/>
        <w:right w:val="none" w:sz="0" w:space="0" w:color="auto"/>
      </w:divBdr>
    </w:div>
    <w:div w:id="2082171434">
      <w:bodyDiv w:val="1"/>
      <w:marLeft w:val="0"/>
      <w:marRight w:val="0"/>
      <w:marTop w:val="0"/>
      <w:marBottom w:val="0"/>
      <w:divBdr>
        <w:top w:val="none" w:sz="0" w:space="0" w:color="auto"/>
        <w:left w:val="none" w:sz="0" w:space="0" w:color="auto"/>
        <w:bottom w:val="none" w:sz="0" w:space="0" w:color="auto"/>
        <w:right w:val="none" w:sz="0" w:space="0" w:color="auto"/>
      </w:divBdr>
    </w:div>
    <w:div w:id="2118599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B668F-244A-4CD7-9465-ABC214A95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7087</Words>
  <Characters>40396</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Техническое задание на выполнение работ</vt:lpstr>
    </vt:vector>
  </TitlesOfParts>
  <Company/>
  <LinksUpToDate>false</LinksUpToDate>
  <CharactersWithSpaces>47389</CharactersWithSpaces>
  <SharedDoc>false</SharedDoc>
  <HLinks>
    <vt:vector size="54" baseType="variant">
      <vt:variant>
        <vt:i4>8192028</vt:i4>
      </vt:variant>
      <vt:variant>
        <vt:i4>24</vt:i4>
      </vt:variant>
      <vt:variant>
        <vt:i4>0</vt:i4>
      </vt:variant>
      <vt:variant>
        <vt:i4>5</vt:i4>
      </vt:variant>
      <vt:variant>
        <vt:lpwstr>mailto:fraud@rao-esv.ru</vt:lpwstr>
      </vt:variant>
      <vt:variant>
        <vt:lpwstr/>
      </vt:variant>
      <vt:variant>
        <vt:i4>8323123</vt:i4>
      </vt:variant>
      <vt:variant>
        <vt:i4>21</vt:i4>
      </vt:variant>
      <vt:variant>
        <vt:i4>0</vt:i4>
      </vt:variant>
      <vt:variant>
        <vt:i4>5</vt:i4>
      </vt:variant>
      <vt:variant>
        <vt:lpwstr>http://www.rao-esv.ru/fraud</vt:lpwstr>
      </vt:variant>
      <vt:variant>
        <vt:lpwstr/>
      </vt:variant>
      <vt:variant>
        <vt:i4>1114118</vt:i4>
      </vt:variant>
      <vt:variant>
        <vt:i4>18</vt:i4>
      </vt:variant>
      <vt:variant>
        <vt:i4>0</vt:i4>
      </vt:variant>
      <vt:variant>
        <vt:i4>5</vt:i4>
      </vt:variant>
      <vt:variant>
        <vt:lpwstr>consultantplus://offline/ref=94D5CE8889791A29DE57299515463A9D6135D2287D929C803E6F853513x2A2P</vt:lpwstr>
      </vt:variant>
      <vt:variant>
        <vt:lpwstr/>
      </vt:variant>
      <vt:variant>
        <vt:i4>1114123</vt:i4>
      </vt:variant>
      <vt:variant>
        <vt:i4>15</vt:i4>
      </vt:variant>
      <vt:variant>
        <vt:i4>0</vt:i4>
      </vt:variant>
      <vt:variant>
        <vt:i4>5</vt:i4>
      </vt:variant>
      <vt:variant>
        <vt:lpwstr>consultantplus://offline/ref=94D5CE8889791A29DE57299515463A9D6134D8237B999C803E6F853513x2A2P</vt:lpwstr>
      </vt:variant>
      <vt:variant>
        <vt:lpwstr/>
      </vt:variant>
      <vt:variant>
        <vt:i4>327803</vt:i4>
      </vt:variant>
      <vt:variant>
        <vt:i4>12</vt:i4>
      </vt:variant>
      <vt:variant>
        <vt:i4>0</vt:i4>
      </vt:variant>
      <vt:variant>
        <vt:i4>5</vt:i4>
      </vt:variant>
      <vt:variant>
        <vt:lpwstr>http://ru.wikipedia.org/wiki/%D0%90%D0%BD%D0%B3%D0%BB%D0%B8%D0%B9%D1%81%D0%BA%D0%B8%D0%B9_%D1%8F%D0%B7%D1%8B%D0%BA</vt:lpwstr>
      </vt:variant>
      <vt:variant>
        <vt:lpwstr/>
      </vt:variant>
      <vt:variant>
        <vt:i4>3407894</vt:i4>
      </vt:variant>
      <vt:variant>
        <vt:i4>9</vt:i4>
      </vt:variant>
      <vt:variant>
        <vt:i4>0</vt:i4>
      </vt:variant>
      <vt:variant>
        <vt:i4>5</vt:i4>
      </vt:variant>
      <vt:variant>
        <vt:lpwstr>http://ru.wikipedia.org/wiki/WGS_84</vt:lpwstr>
      </vt:variant>
      <vt:variant>
        <vt:lpwstr/>
      </vt:variant>
      <vt:variant>
        <vt:i4>7929956</vt:i4>
      </vt:variant>
      <vt:variant>
        <vt:i4>6</vt:i4>
      </vt:variant>
      <vt:variant>
        <vt:i4>0</vt:i4>
      </vt:variant>
      <vt:variant>
        <vt:i4>5</vt:i4>
      </vt:variant>
      <vt:variant>
        <vt:lpwstr>http://ru.wikipedia.org/wiki/%D0%A1%D0%BF%D1%83%D1%82%D0%BD%D0%B8%D0%BA%D0%BE%D0%B2%D0%B0%D1%8F_%D1%81%D0%B8%D1%81%D1%82%D0%B5%D0%BC%D0%B0_%D0%BD%D0%B0%D0%B2%D0%B8%D0%B3%D0%B0%D1%86%D0%B8%D0%B8</vt:lpwstr>
      </vt:variant>
      <vt:variant>
        <vt:lpwstr/>
      </vt:variant>
      <vt:variant>
        <vt:i4>327803</vt:i4>
      </vt:variant>
      <vt:variant>
        <vt:i4>3</vt:i4>
      </vt:variant>
      <vt:variant>
        <vt:i4>0</vt:i4>
      </vt:variant>
      <vt:variant>
        <vt:i4>5</vt:i4>
      </vt:variant>
      <vt:variant>
        <vt:lpwstr>http://ru.wikipedia.org/wiki/%D0%90%D0%BD%D0%B3%D0%BB%D0%B8%D0%B9%D1%81%D0%BA%D0%B8%D0%B9_%D1%8F%D0%B7%D1%8B%D0%BA</vt:lpwstr>
      </vt:variant>
      <vt:variant>
        <vt:lpwstr/>
      </vt:variant>
      <vt:variant>
        <vt:i4>3735619</vt:i4>
      </vt:variant>
      <vt:variant>
        <vt:i4>0</vt:i4>
      </vt:variant>
      <vt:variant>
        <vt:i4>0</vt:i4>
      </vt:variant>
      <vt:variant>
        <vt:i4>5</vt:i4>
      </vt:variant>
      <vt:variant>
        <vt:lpwstr>mailto:doc@prim.drsk.ru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 на выполнение работ</dc:title>
  <dc:creator>skaredin</dc:creator>
  <cp:lastModifiedBy>Коврижкина Елена Юрьевна</cp:lastModifiedBy>
  <cp:revision>2</cp:revision>
  <cp:lastPrinted>2019-03-22T04:59:00Z</cp:lastPrinted>
  <dcterms:created xsi:type="dcterms:W3CDTF">2019-06-19T06:53:00Z</dcterms:created>
  <dcterms:modified xsi:type="dcterms:W3CDTF">2019-06-19T06:53:00Z</dcterms:modified>
</cp:coreProperties>
</file>